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0F38" w14:textId="6EF24D03" w:rsidR="00614CA8" w:rsidRDefault="005F6A0F" w:rsidP="00A917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</w:rPr>
      </w:pPr>
      <w:r>
        <w:rPr>
          <w:noProof/>
          <w:lang w:eastAsia="nb-NO"/>
        </w:rPr>
        <w:drawing>
          <wp:anchor distT="0" distB="0" distL="114300" distR="114300" simplePos="0" relativeHeight="251658752" behindDoc="0" locked="0" layoutInCell="1" allowOverlap="1" wp14:anchorId="26CD105A" wp14:editId="08D88708">
            <wp:simplePos x="0" y="0"/>
            <wp:positionH relativeFrom="margin">
              <wp:posOffset>2995295</wp:posOffset>
            </wp:positionH>
            <wp:positionV relativeFrom="page">
              <wp:posOffset>1181100</wp:posOffset>
            </wp:positionV>
            <wp:extent cx="2654300" cy="1000125"/>
            <wp:effectExtent l="0" t="0" r="0" b="9525"/>
            <wp:wrapNone/>
            <wp:docPr id="17" name="irc_mi" descr="http://idrett.speaker.no/icons/53368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drett.speaker.no/icons/53368XX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CA8" w:rsidRPr="002E105A">
        <w:rPr>
          <w:rFonts w:ascii="Verdana" w:hAnsi="Verdana"/>
          <w:b/>
          <w:bCs/>
          <w:sz w:val="32"/>
          <w:szCs w:val="32"/>
        </w:rPr>
        <w:t>LAKSEVÅG BORDTENNISKLUBB</w:t>
      </w:r>
      <w:r w:rsidR="00851277">
        <w:rPr>
          <w:rFonts w:ascii="Verdana" w:hAnsi="Verdana"/>
          <w:b/>
          <w:bCs/>
          <w:sz w:val="32"/>
          <w:szCs w:val="32"/>
        </w:rPr>
        <w:br/>
      </w:r>
      <w:r w:rsidR="00851277">
        <w:rPr>
          <w:rFonts w:ascii="Verdana" w:hAnsi="Verdana"/>
          <w:b/>
          <w:bCs/>
          <w:sz w:val="32"/>
          <w:szCs w:val="32"/>
        </w:rPr>
        <w:br/>
      </w:r>
      <w:r w:rsidR="00684D33">
        <w:rPr>
          <w:rFonts w:ascii="Verdana" w:hAnsi="Verdana"/>
        </w:rPr>
        <w:t>Stokkedalen (</w:t>
      </w:r>
      <w:r w:rsidR="00981A73">
        <w:rPr>
          <w:rFonts w:ascii="Verdana" w:hAnsi="Verdana"/>
        </w:rPr>
        <w:t>89B</w:t>
      </w:r>
      <w:r w:rsidR="00684D33">
        <w:rPr>
          <w:rFonts w:ascii="Verdana" w:hAnsi="Verdana"/>
        </w:rPr>
        <w:t>)</w:t>
      </w:r>
      <w:r w:rsidR="00981A73">
        <w:rPr>
          <w:rFonts w:ascii="Verdana" w:hAnsi="Verdana"/>
        </w:rPr>
        <w:t>, 5151 Straumsgrend</w:t>
      </w:r>
      <w:r w:rsidR="00851277">
        <w:rPr>
          <w:rFonts w:ascii="Verdana" w:hAnsi="Verdana"/>
        </w:rPr>
        <w:br/>
      </w:r>
      <w:r w:rsidR="00614CA8" w:rsidRPr="002E105A">
        <w:rPr>
          <w:rFonts w:ascii="Verdana" w:hAnsi="Verdana"/>
        </w:rPr>
        <w:t>Mobil 91690364, Otto</w:t>
      </w:r>
      <w:r w:rsidR="00614CA8">
        <w:rPr>
          <w:rFonts w:ascii="Verdana" w:hAnsi="Verdana"/>
        </w:rPr>
        <w:tab/>
      </w:r>
      <w:r w:rsidR="00614CA8">
        <w:rPr>
          <w:rFonts w:ascii="Verdana" w:hAnsi="Verdana"/>
        </w:rPr>
        <w:tab/>
      </w:r>
      <w:r w:rsidR="00614CA8">
        <w:rPr>
          <w:rFonts w:ascii="Verdana" w:hAnsi="Verdana"/>
        </w:rPr>
        <w:tab/>
      </w:r>
      <w:r w:rsidR="00614CA8">
        <w:rPr>
          <w:rFonts w:ascii="Verdana" w:hAnsi="Verdana"/>
        </w:rPr>
        <w:tab/>
      </w:r>
      <w:r w:rsidR="00614CA8">
        <w:rPr>
          <w:rFonts w:ascii="Verdana" w:hAnsi="Verdana"/>
        </w:rPr>
        <w:tab/>
      </w:r>
      <w:r w:rsidR="00614CA8">
        <w:rPr>
          <w:rFonts w:ascii="Verdana" w:hAnsi="Verdana"/>
        </w:rPr>
        <w:tab/>
      </w:r>
      <w:r w:rsidR="00851277">
        <w:rPr>
          <w:rFonts w:ascii="Verdana" w:hAnsi="Verdana"/>
        </w:rPr>
        <w:br/>
      </w:r>
      <w:r w:rsidR="00614CA8" w:rsidRPr="002E105A">
        <w:rPr>
          <w:rFonts w:ascii="Verdana" w:hAnsi="Verdana"/>
        </w:rPr>
        <w:t>Bankkonto: 9521.65.15545</w:t>
      </w:r>
      <w:r w:rsidR="00851277">
        <w:rPr>
          <w:rFonts w:ascii="Verdana" w:hAnsi="Verdana"/>
        </w:rPr>
        <w:br/>
      </w:r>
      <w:r w:rsidR="00614CA8" w:rsidRPr="002E105A">
        <w:rPr>
          <w:rFonts w:ascii="Verdana" w:hAnsi="Verdana"/>
        </w:rPr>
        <w:t xml:space="preserve">E-post:  </w:t>
      </w:r>
      <w:hyperlink r:id="rId12" w:history="1">
        <w:r w:rsidR="00614CA8" w:rsidRPr="002E105A">
          <w:rPr>
            <w:rStyle w:val="Hyperkobling"/>
            <w:rFonts w:ascii="Verdana" w:hAnsi="Verdana" w:cs="Arial"/>
            <w:color w:val="CA0006"/>
            <w:szCs w:val="18"/>
            <w:shd w:val="clear" w:color="auto" w:fill="FFFFFF"/>
          </w:rPr>
          <w:t>otto.h@laksevagbtk.no</w:t>
        </w:r>
      </w:hyperlink>
      <w:r w:rsidR="00851277">
        <w:rPr>
          <w:rFonts w:ascii="Verdana" w:hAnsi="Verdana"/>
          <w:b/>
          <w:bCs/>
          <w:sz w:val="32"/>
          <w:szCs w:val="32"/>
        </w:rPr>
        <w:br/>
      </w:r>
      <w:r w:rsidR="00614CA8" w:rsidRPr="002E105A">
        <w:rPr>
          <w:rFonts w:ascii="Verdana" w:hAnsi="Verdana"/>
        </w:rPr>
        <w:t xml:space="preserve">Hjemmeside: </w:t>
      </w:r>
      <w:hyperlink r:id="rId13" w:history="1">
        <w:r w:rsidR="00614CA8" w:rsidRPr="002E105A">
          <w:rPr>
            <w:rStyle w:val="Hyperkobling"/>
            <w:rFonts w:ascii="Verdana" w:hAnsi="Verdana"/>
          </w:rPr>
          <w:t>www.laksevagbtk.no</w:t>
        </w:r>
      </w:hyperlink>
      <w:r w:rsidR="00614CA8" w:rsidRPr="002E105A">
        <w:rPr>
          <w:rFonts w:ascii="Verdana" w:hAnsi="Verdana"/>
        </w:rPr>
        <w:t xml:space="preserve"> </w:t>
      </w:r>
    </w:p>
    <w:p w14:paraId="192CDCED" w14:textId="77777777" w:rsidR="00851277" w:rsidRPr="00851277" w:rsidRDefault="00851277" w:rsidP="00A917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</w:rPr>
      </w:pPr>
    </w:p>
    <w:p w14:paraId="02EB39F8" w14:textId="3F0CC152" w:rsidR="00B00E54" w:rsidRDefault="00B00E54" w:rsidP="00B00E54">
      <w:pPr>
        <w:ind w:left="1410" w:hanging="1410"/>
        <w:rPr>
          <w:rFonts w:ascii="Arial Narrow" w:eastAsia="Batang" w:hAnsi="Arial Narrow" w:cs="Verdana"/>
          <w:bCs/>
          <w:lang w:eastAsia="ko-KR"/>
        </w:rPr>
      </w:pPr>
    </w:p>
    <w:p w14:paraId="67612CD8" w14:textId="7749A1AB" w:rsidR="00C7423E" w:rsidRPr="00AF5DC9" w:rsidRDefault="003A7B98" w:rsidP="00B00E54">
      <w:pPr>
        <w:ind w:left="1410" w:hanging="1410"/>
        <w:rPr>
          <w:rFonts w:ascii="Arial Narrow" w:eastAsia="Batang" w:hAnsi="Arial Narrow" w:cs="Verdana"/>
          <w:b/>
          <w:sz w:val="40"/>
          <w:szCs w:val="40"/>
          <w:lang w:eastAsia="ko-KR"/>
        </w:rPr>
      </w:pPr>
      <w:r w:rsidRPr="00AF5DC9">
        <w:rPr>
          <w:rFonts w:ascii="Arial Narrow" w:eastAsia="Batang" w:hAnsi="Arial Narrow" w:cs="Verdana"/>
          <w:b/>
          <w:sz w:val="40"/>
          <w:szCs w:val="40"/>
          <w:lang w:eastAsia="ko-KR"/>
        </w:rPr>
        <w:t xml:space="preserve">Velkommen til Stiga </w:t>
      </w:r>
      <w:r w:rsidR="006F638C">
        <w:rPr>
          <w:rFonts w:ascii="Arial Narrow" w:eastAsia="Batang" w:hAnsi="Arial Narrow" w:cs="Verdana"/>
          <w:b/>
          <w:sz w:val="40"/>
          <w:szCs w:val="40"/>
          <w:lang w:eastAsia="ko-KR"/>
        </w:rPr>
        <w:t>Norway Top</w:t>
      </w:r>
    </w:p>
    <w:p w14:paraId="1EE8F6A9" w14:textId="72D71886" w:rsidR="003A7B98" w:rsidRDefault="006C07EA" w:rsidP="003A7B98">
      <w:pPr>
        <w:rPr>
          <w:rFonts w:ascii="Arial Narrow" w:eastAsia="Batang" w:hAnsi="Arial Narrow" w:cs="Verdana"/>
          <w:bCs/>
          <w:sz w:val="28"/>
          <w:szCs w:val="28"/>
          <w:lang w:eastAsia="ko-KR"/>
        </w:rPr>
      </w:pPr>
      <w:r>
        <w:rPr>
          <w:rFonts w:ascii="Arial Narrow" w:eastAsia="Batang" w:hAnsi="Arial Narrow" w:cs="Verdana"/>
          <w:bCs/>
          <w:sz w:val="28"/>
          <w:szCs w:val="28"/>
          <w:lang w:eastAsia="ko-KR"/>
        </w:rPr>
        <w:t>Laksevåg B</w:t>
      </w:r>
      <w:r w:rsidR="00BC7BF4">
        <w:rPr>
          <w:rFonts w:ascii="Arial Narrow" w:eastAsia="Batang" w:hAnsi="Arial Narrow" w:cs="Verdana"/>
          <w:bCs/>
          <w:sz w:val="28"/>
          <w:szCs w:val="28"/>
          <w:lang w:eastAsia="ko-KR"/>
        </w:rPr>
        <w:t>TK</w:t>
      </w:r>
      <w:r>
        <w:rPr>
          <w:rFonts w:ascii="Arial Narrow" w:eastAsia="Batang" w:hAnsi="Arial Narrow" w:cs="Verdana"/>
          <w:bCs/>
          <w:sz w:val="28"/>
          <w:szCs w:val="28"/>
          <w:lang w:eastAsia="ko-KR"/>
        </w:rPr>
        <w:t xml:space="preserve"> har gleden av å ønske velkommen til Stiga Norway Top. Turneringen vil arrangeres i A</w:t>
      </w:r>
      <w:r w:rsidR="00EB49D4">
        <w:rPr>
          <w:rFonts w:ascii="Arial Narrow" w:eastAsia="Batang" w:hAnsi="Arial Narrow" w:cs="Verdana"/>
          <w:bCs/>
          <w:sz w:val="28"/>
          <w:szCs w:val="28"/>
          <w:lang w:eastAsia="ko-KR"/>
        </w:rPr>
        <w:t xml:space="preserve">lvøen Idrettshall, Bergen. Turneringen er underlagt NBTF sitt konkurransereglement. </w:t>
      </w:r>
    </w:p>
    <w:p w14:paraId="286238E9" w14:textId="2A0217BB" w:rsidR="00E01653" w:rsidRPr="002226B8" w:rsidRDefault="00E01653" w:rsidP="003A7B98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Dato </w:t>
      </w:r>
      <w:r w:rsid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3F197F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7C0809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29</w:t>
      </w:r>
      <w:r w:rsidR="003F197F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og </w:t>
      </w:r>
      <w:r w:rsidR="007C0809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30 november 2025.</w:t>
      </w:r>
    </w:p>
    <w:p w14:paraId="5C5EC107" w14:textId="453C070F" w:rsidR="00F25F1D" w:rsidRPr="002226B8" w:rsidRDefault="00F25F1D" w:rsidP="00F25F1D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3F197F">
        <w:rPr>
          <w:rFonts w:ascii="Arial Narrow" w:eastAsia="Batang" w:hAnsi="Arial Narrow" w:cs="Verdana"/>
          <w:b/>
          <w:sz w:val="24"/>
          <w:szCs w:val="24"/>
          <w:lang w:eastAsia="ko-KR"/>
        </w:rPr>
        <w:t>Plass</w:t>
      </w:r>
      <w:r w:rsidR="003F197F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Alvøen Idrettshall, </w:t>
      </w:r>
      <w:proofErr w:type="spellStart"/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Alvøveien</w:t>
      </w:r>
      <w:proofErr w:type="spellEnd"/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r w:rsidR="006F41DD">
        <w:rPr>
          <w:rFonts w:ascii="Arial Narrow" w:eastAsia="Batang" w:hAnsi="Arial Narrow" w:cs="Verdana"/>
          <w:bCs/>
          <w:sz w:val="24"/>
          <w:szCs w:val="24"/>
          <w:lang w:eastAsia="ko-KR"/>
        </w:rPr>
        <w:t>48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, </w:t>
      </w:r>
      <w:r w:rsidR="002E64D7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5179 Godvik, Norge</w:t>
      </w:r>
    </w:p>
    <w:p w14:paraId="16E72202" w14:textId="2D552F63" w:rsidR="006E3EF7" w:rsidRPr="002226B8" w:rsidRDefault="006E3EF7" w:rsidP="00F25F1D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3F197F">
        <w:rPr>
          <w:rFonts w:ascii="Arial Narrow" w:eastAsia="Batang" w:hAnsi="Arial Narrow" w:cs="Verdana"/>
          <w:b/>
          <w:sz w:val="24"/>
          <w:szCs w:val="24"/>
          <w:lang w:eastAsia="ko-KR"/>
        </w:rPr>
        <w:t>Klasser</w:t>
      </w:r>
      <w:r w:rsidR="003F197F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5E0957"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lørdag</w:t>
      </w: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 formiddag</w:t>
      </w:r>
    </w:p>
    <w:p w14:paraId="55F3B25A" w14:textId="70680F40" w:rsidR="006E3EF7" w:rsidRPr="002226B8" w:rsidRDefault="006E3EF7" w:rsidP="009F1F00">
      <w:pPr>
        <w:ind w:left="1416" w:firstLine="708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Damer elit</w:t>
      </w:r>
      <w:r w:rsidR="0002389B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e, herrer elite, jenter 14 år, gutter 14 år, para åpen og </w:t>
      </w:r>
      <w:r w:rsidR="002208B5">
        <w:rPr>
          <w:rFonts w:ascii="Arial Narrow" w:eastAsia="Batang" w:hAnsi="Arial Narrow" w:cs="Verdana"/>
          <w:bCs/>
          <w:sz w:val="24"/>
          <w:szCs w:val="24"/>
          <w:lang w:eastAsia="ko-KR"/>
        </w:rPr>
        <w:t>para 14 år.</w:t>
      </w:r>
    </w:p>
    <w:p w14:paraId="2DDCDDE5" w14:textId="3807A343" w:rsidR="006E3EF7" w:rsidRPr="00BB212D" w:rsidRDefault="002208B5" w:rsidP="00F25F1D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5E0957">
        <w:rPr>
          <w:rFonts w:ascii="Arial Narrow" w:eastAsia="Batang" w:hAnsi="Arial Narrow" w:cs="Verdana"/>
          <w:b/>
          <w:sz w:val="24"/>
          <w:szCs w:val="24"/>
          <w:lang w:eastAsia="ko-KR"/>
        </w:rPr>
        <w:t>l</w:t>
      </w:r>
      <w:r w:rsidRPr="00BB212D">
        <w:rPr>
          <w:rFonts w:ascii="Arial Narrow" w:eastAsia="Batang" w:hAnsi="Arial Narrow" w:cs="Verdana"/>
          <w:b/>
          <w:sz w:val="24"/>
          <w:szCs w:val="24"/>
          <w:lang w:eastAsia="ko-KR"/>
        </w:rPr>
        <w:t>ørdag ettermiddag</w:t>
      </w:r>
    </w:p>
    <w:p w14:paraId="372E0791" w14:textId="180F00F5" w:rsidR="002208B5" w:rsidRPr="002226B8" w:rsidRDefault="002208B5" w:rsidP="00F25F1D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Damer junior 18 år, herrer junior 18 år, </w:t>
      </w:r>
      <w:r w:rsidR="00BB212D">
        <w:rPr>
          <w:rFonts w:ascii="Arial Narrow" w:eastAsia="Batang" w:hAnsi="Arial Narrow" w:cs="Verdana"/>
          <w:bCs/>
          <w:sz w:val="24"/>
          <w:szCs w:val="24"/>
          <w:lang w:eastAsia="ko-KR"/>
        </w:rPr>
        <w:t>herrer B, herrer D, herrer F</w:t>
      </w:r>
    </w:p>
    <w:p w14:paraId="7F53E362" w14:textId="49CF1442" w:rsidR="00736355" w:rsidRPr="00750113" w:rsidRDefault="00BB212D" w:rsidP="00F25F1D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261642">
        <w:rPr>
          <w:rFonts w:ascii="Arial Narrow" w:eastAsia="Batang" w:hAnsi="Arial Narrow" w:cs="Verdana"/>
          <w:b/>
          <w:sz w:val="24"/>
          <w:szCs w:val="24"/>
          <w:lang w:eastAsia="ko-KR"/>
        </w:rPr>
        <w:t>s</w:t>
      </w:r>
      <w:r w:rsidR="00750113" w:rsidRPr="00750113">
        <w:rPr>
          <w:rFonts w:ascii="Arial Narrow" w:eastAsia="Batang" w:hAnsi="Arial Narrow" w:cs="Verdana"/>
          <w:b/>
          <w:sz w:val="24"/>
          <w:szCs w:val="24"/>
          <w:lang w:eastAsia="ko-KR"/>
        </w:rPr>
        <w:t>øndag formiddag</w:t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 </w:t>
      </w:r>
      <w:r w:rsidR="00261642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(utover </w:t>
      </w:r>
      <w:r w:rsidR="00261642" w:rsidRPr="00261642">
        <w:rPr>
          <w:rFonts w:ascii="Arial Narrow" w:eastAsia="Batang" w:hAnsi="Arial Narrow" w:cs="Verdana"/>
          <w:bCs/>
          <w:sz w:val="24"/>
          <w:szCs w:val="24"/>
          <w:lang w:eastAsia="ko-KR"/>
        </w:rPr>
        <w:t>ettermiddag</w:t>
      </w:r>
      <w:r w:rsidR="00261642">
        <w:rPr>
          <w:rFonts w:ascii="Arial Narrow" w:eastAsia="Batang" w:hAnsi="Arial Narrow" w:cs="Verdana"/>
          <w:bCs/>
          <w:sz w:val="24"/>
          <w:szCs w:val="24"/>
          <w:lang w:eastAsia="ko-KR"/>
        </w:rPr>
        <w:t>en</w:t>
      </w:r>
      <w:r w:rsidR="00261642">
        <w:rPr>
          <w:rFonts w:ascii="Arial Narrow" w:eastAsia="Batang" w:hAnsi="Arial Narrow" w:cs="Verdana"/>
          <w:b/>
          <w:sz w:val="24"/>
          <w:szCs w:val="24"/>
          <w:lang w:eastAsia="ko-KR"/>
        </w:rPr>
        <w:t>)</w:t>
      </w:r>
    </w:p>
    <w:p w14:paraId="65D3C944" w14:textId="28490C88" w:rsidR="00E82FED" w:rsidRPr="002226B8" w:rsidRDefault="00750113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E82FED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Ranking turnering</w:t>
      </w:r>
    </w:p>
    <w:p w14:paraId="4563CFA0" w14:textId="044F2F1C" w:rsidR="00E82FED" w:rsidRPr="002226B8" w:rsidRDefault="005F47C5" w:rsidP="009F1F00">
      <w:pPr>
        <w:ind w:left="1416" w:firstLine="708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Deltakere deles inn etter ranking, 25 </w:t>
      </w:r>
      <w:r w:rsidR="00DD5B5B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spillere i hver klasse. </w:t>
      </w:r>
    </w:p>
    <w:p w14:paraId="5A3CF473" w14:textId="33709AEC" w:rsidR="00DD5B5B" w:rsidRPr="002226B8" w:rsidRDefault="00DD5B5B" w:rsidP="009F1F00">
      <w:pPr>
        <w:ind w:left="2124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Det spilles i puljer a 5 spillere, hvorav deretter</w:t>
      </w:r>
      <w:r w:rsidR="007D087F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ett p</w:t>
      </w:r>
      <w:r w:rsidR="00AA2CEC">
        <w:rPr>
          <w:rFonts w:ascii="Arial Narrow" w:eastAsia="Batang" w:hAnsi="Arial Narrow" w:cs="Verdana"/>
          <w:bCs/>
          <w:sz w:val="24"/>
          <w:szCs w:val="24"/>
          <w:lang w:eastAsia="ko-KR"/>
        </w:rPr>
        <w:t>ulje</w:t>
      </w:r>
      <w:r w:rsidR="007D087F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spill med puljevinnere, puljetoere etc. </w:t>
      </w:r>
    </w:p>
    <w:p w14:paraId="5F782EBE" w14:textId="609849C0" w:rsidR="00FD6153" w:rsidRDefault="00FD6153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036BB9">
        <w:rPr>
          <w:rFonts w:ascii="Arial Narrow" w:eastAsia="Batang" w:hAnsi="Arial Narrow" w:cs="Verdana"/>
          <w:bCs/>
          <w:sz w:val="24"/>
          <w:szCs w:val="24"/>
          <w:lang w:eastAsia="ko-KR"/>
        </w:rPr>
        <w:t>Nybegynner, født senest 201</w:t>
      </w:r>
      <w:r w:rsidR="00881220">
        <w:rPr>
          <w:rFonts w:ascii="Arial Narrow" w:eastAsia="Batang" w:hAnsi="Arial Narrow" w:cs="Verdana"/>
          <w:bCs/>
          <w:sz w:val="24"/>
          <w:szCs w:val="24"/>
          <w:lang w:eastAsia="ko-KR"/>
        </w:rPr>
        <w:t>4</w:t>
      </w:r>
      <w:r w:rsidR="005E0957">
        <w:rPr>
          <w:rFonts w:ascii="Arial Narrow" w:eastAsia="Batang" w:hAnsi="Arial Narrow" w:cs="Verdana"/>
          <w:bCs/>
          <w:sz w:val="24"/>
          <w:szCs w:val="24"/>
          <w:lang w:eastAsia="ko-KR"/>
        </w:rPr>
        <w:t>(under lisenspliktig alder)</w:t>
      </w:r>
    </w:p>
    <w:p w14:paraId="1FC55465" w14:textId="77777777" w:rsidR="00FD6153" w:rsidRDefault="00FD6153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</w:p>
    <w:p w14:paraId="6D3C32D2" w14:textId="52222F18" w:rsidR="001E7EFC" w:rsidRPr="00261642" w:rsidRDefault="00071029" w:rsidP="009F1F00">
      <w:pPr>
        <w:ind w:left="2120" w:hanging="2120"/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261642">
        <w:rPr>
          <w:rFonts w:ascii="Arial Narrow" w:eastAsia="Batang" w:hAnsi="Arial Narrow" w:cs="Verdana"/>
          <w:b/>
          <w:sz w:val="24"/>
          <w:szCs w:val="24"/>
          <w:lang w:eastAsia="ko-KR"/>
        </w:rPr>
        <w:t>Seeding</w:t>
      </w:r>
      <w:r w:rsidR="00261642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1E7EFC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Alle klasser seedes i hht. NBTFs konkurranseregler. Gjeldende dataranking for november legges til grunn. </w:t>
      </w:r>
      <w:r w:rsidR="00311D4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Eventuelle utenlandske spillere gjøres seeding i samarbeid med NBTFs</w:t>
      </w:r>
      <w:r w:rsidR="00893807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ranking komite. </w:t>
      </w:r>
      <w:r w:rsidR="00311D4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</w:p>
    <w:p w14:paraId="4E100D70" w14:textId="77777777" w:rsidR="00893807" w:rsidRDefault="00893807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</w:p>
    <w:p w14:paraId="548BD347" w14:textId="0C70CBB4" w:rsidR="00AD23D2" w:rsidRPr="00893807" w:rsidRDefault="00AD23D2" w:rsidP="003A7B98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893807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Påmeldingsavgifter. </w:t>
      </w:r>
      <w:r w:rsidR="007600F2">
        <w:rPr>
          <w:rFonts w:ascii="Arial Narrow" w:eastAsia="Batang" w:hAnsi="Arial Narrow" w:cs="Verdana"/>
          <w:b/>
          <w:sz w:val="24"/>
          <w:szCs w:val="24"/>
          <w:lang w:eastAsia="ko-KR"/>
        </w:rPr>
        <w:tab/>
        <w:t xml:space="preserve">Se </w:t>
      </w:r>
      <w:proofErr w:type="spellStart"/>
      <w:r w:rsidR="007600F2">
        <w:rPr>
          <w:rFonts w:ascii="Arial Narrow" w:eastAsia="Batang" w:hAnsi="Arial Narrow" w:cs="Verdana"/>
          <w:b/>
          <w:sz w:val="24"/>
          <w:szCs w:val="24"/>
          <w:lang w:eastAsia="ko-KR"/>
        </w:rPr>
        <w:t>excel</w:t>
      </w:r>
      <w:proofErr w:type="spellEnd"/>
      <w:r w:rsidR="007600F2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 ark for satser. </w:t>
      </w:r>
    </w:p>
    <w:p w14:paraId="77D3F7A4" w14:textId="77777777" w:rsidR="00AD23D2" w:rsidRPr="002226B8" w:rsidRDefault="00AD23D2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</w:p>
    <w:p w14:paraId="795D74C8" w14:textId="04757F1E" w:rsidR="00780346" w:rsidRPr="007600F2" w:rsidRDefault="00FD1A67" w:rsidP="003A7B98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7600F2">
        <w:rPr>
          <w:rFonts w:ascii="Arial Narrow" w:eastAsia="Batang" w:hAnsi="Arial Narrow" w:cs="Verdana"/>
          <w:b/>
          <w:sz w:val="24"/>
          <w:szCs w:val="24"/>
          <w:lang w:eastAsia="ko-KR"/>
        </w:rPr>
        <w:t>Påmelding</w:t>
      </w:r>
      <w:r w:rsidR="007600F2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780346"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Frist </w:t>
      </w:r>
      <w:r w:rsidR="00BF0B1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mandag 27</w:t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>.</w:t>
      </w:r>
      <w:r w:rsidR="00BF0B1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oktober 2025. </w:t>
      </w:r>
    </w:p>
    <w:p w14:paraId="03CEF266" w14:textId="5CEA2025" w:rsidR="00DD7894" w:rsidRPr="002226B8" w:rsidRDefault="00DD7894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E-post</w:t>
      </w:r>
      <w:r w:rsidR="00EC005B"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EC005B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hyperlink r:id="rId14" w:history="1">
        <w:r w:rsidR="009F1F00" w:rsidRPr="005A101A">
          <w:rPr>
            <w:rStyle w:val="Hyperkobling"/>
            <w:rFonts w:ascii="Arial Narrow" w:eastAsia="Batang" w:hAnsi="Arial Narrow" w:cs="Verdana"/>
            <w:bCs/>
            <w:sz w:val="24"/>
            <w:szCs w:val="24"/>
            <w:lang w:eastAsia="ko-KR"/>
          </w:rPr>
          <w:t>anders.hovden@idrettsforbundet.no</w:t>
        </w:r>
      </w:hyperlink>
    </w:p>
    <w:p w14:paraId="43936A89" w14:textId="2AFDFE81" w:rsidR="00946552" w:rsidRPr="002226B8" w:rsidRDefault="008C284D" w:rsidP="009F1F00">
      <w:pPr>
        <w:ind w:left="2120" w:hanging="2120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Påmelding</w:t>
      </w:r>
      <w:r w:rsidR="001725B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1725B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Skjema </w:t>
      </w:r>
      <w:r w:rsidR="001725B4" w:rsidRPr="002226B8">
        <w:rPr>
          <w:rFonts w:ascii="Arial Narrow" w:eastAsia="Batang" w:hAnsi="Arial Narrow" w:cs="Verdana"/>
          <w:bCs/>
          <w:noProof/>
          <w:sz w:val="24"/>
          <w:szCs w:val="24"/>
          <w:lang w:eastAsia="ko-KR"/>
        </w:rPr>
        <w:t>fra</w:t>
      </w:r>
      <w:r w:rsidR="001725B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r w:rsidR="000459C6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klubbene bør sorteres i synkende rekkefølge </w:t>
      </w:r>
      <w:r w:rsidR="003B70A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for spillerne. Oppdaterte påmeldingslister vil bli lagt ut p</w:t>
      </w:r>
      <w:r w:rsidR="00946552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å </w:t>
      </w:r>
      <w:r w:rsidR="00BF0B1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www.laksevagbtk.no</w:t>
      </w:r>
    </w:p>
    <w:p w14:paraId="09ADC595" w14:textId="2A783789" w:rsidR="00673FAC" w:rsidRPr="009F1F00" w:rsidRDefault="00673FAC" w:rsidP="003A7B98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lastRenderedPageBreak/>
        <w:t>Turnerings</w:t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 </w:t>
      </w:r>
      <w:r w:rsidR="009F1F00"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materiell</w:t>
      </w:r>
      <w:r w:rsidR="009F1F0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Bord</w:t>
      </w:r>
      <w:r w:rsidR="007155A7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: Stiga Expert</w:t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blå</w:t>
      </w:r>
    </w:p>
    <w:p w14:paraId="391E00DB" w14:textId="3A0569B0" w:rsidR="007155A7" w:rsidRPr="002226B8" w:rsidRDefault="007155A7" w:rsidP="009F1F00">
      <w:pPr>
        <w:ind w:left="1416" w:firstLine="708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Baller:</w:t>
      </w:r>
      <w:r w:rsidR="007E5A20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Stiga Perform 40+</w:t>
      </w:r>
      <w:r w:rsidR="009F1F00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***</w:t>
      </w:r>
    </w:p>
    <w:p w14:paraId="3117B5DA" w14:textId="161C6695" w:rsidR="007A1C06" w:rsidRDefault="007155A7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9F1F00">
        <w:rPr>
          <w:rFonts w:ascii="Arial Narrow" w:eastAsia="Batang" w:hAnsi="Arial Narrow" w:cs="Verdana"/>
          <w:b/>
          <w:sz w:val="24"/>
          <w:szCs w:val="24"/>
          <w:lang w:eastAsia="ko-KR"/>
        </w:rPr>
        <w:t>Tidsprogram</w:t>
      </w:r>
      <w:r w:rsidR="007A1C06" w:rsidRPr="009F1F00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 </w:t>
      </w:r>
      <w:r w:rsidR="007E5A2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7E5A20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7A1C06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Tidsskjema publiseres på </w:t>
      </w:r>
      <w:hyperlink r:id="rId15" w:history="1">
        <w:r w:rsidR="007A1C06" w:rsidRPr="002226B8">
          <w:rPr>
            <w:rStyle w:val="Hyperkobling"/>
            <w:rFonts w:ascii="Arial Narrow" w:eastAsia="Batang" w:hAnsi="Arial Narrow" w:cs="Verdana"/>
            <w:bCs/>
            <w:sz w:val="24"/>
            <w:szCs w:val="24"/>
            <w:lang w:eastAsia="ko-KR"/>
          </w:rPr>
          <w:t>www.laksevagbtk.no</w:t>
        </w:r>
      </w:hyperlink>
      <w:r w:rsidR="007A1C06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proofErr w:type="spellStart"/>
      <w:r w:rsidR="007A1C06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ca</w:t>
      </w:r>
      <w:proofErr w:type="spellEnd"/>
      <w:r w:rsidR="007A1C06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r w:rsidR="00A86211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15 oktober.</w:t>
      </w:r>
    </w:p>
    <w:p w14:paraId="3660BEDA" w14:textId="75C24CB3" w:rsidR="00A86211" w:rsidRPr="007E5A20" w:rsidRDefault="007E5A20" w:rsidP="007E5A20">
      <w:pPr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7E5A20">
        <w:rPr>
          <w:rFonts w:ascii="Arial Narrow" w:eastAsia="Batang" w:hAnsi="Arial Narrow" w:cs="Verdana"/>
          <w:b/>
          <w:sz w:val="24"/>
          <w:szCs w:val="24"/>
          <w:lang w:eastAsia="ko-KR"/>
        </w:rPr>
        <w:t>Trekning</w:t>
      </w:r>
      <w:r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A86211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Trekning skjer senest kl. 19.00 dagen før aktuell klasse starter.</w:t>
      </w:r>
    </w:p>
    <w:p w14:paraId="32840E18" w14:textId="16511ED4" w:rsidR="00A86211" w:rsidRPr="002226B8" w:rsidRDefault="00A86211" w:rsidP="007E5A20">
      <w:pPr>
        <w:ind w:left="1416" w:firstLine="708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Avmelding må skje senest kl. 17.00 dagen før aktuell klasse starter. </w:t>
      </w:r>
    </w:p>
    <w:p w14:paraId="630BB7AF" w14:textId="236CBCB7" w:rsidR="00A86211" w:rsidRPr="000E3C9B" w:rsidRDefault="00A86211" w:rsidP="000E3C9B">
      <w:pPr>
        <w:ind w:left="2120" w:hanging="2120"/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0E3C9B">
        <w:rPr>
          <w:rFonts w:ascii="Arial Narrow" w:eastAsia="Batang" w:hAnsi="Arial Narrow" w:cs="Verdana"/>
          <w:b/>
          <w:sz w:val="24"/>
          <w:szCs w:val="24"/>
          <w:lang w:eastAsia="ko-KR"/>
        </w:rPr>
        <w:t>Mat</w:t>
      </w:r>
      <w:r w:rsidR="000E3C9B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0E3C9B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E608E0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Det vil bli god kantine i hallen der man kan kjøpe lunch og middag begge dager. </w:t>
      </w:r>
    </w:p>
    <w:p w14:paraId="1BCA1C6F" w14:textId="6C6EF29C" w:rsidR="00E608E0" w:rsidRPr="002226B8" w:rsidRDefault="00E608E0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0E3C9B">
        <w:rPr>
          <w:rFonts w:ascii="Arial Narrow" w:eastAsia="Batang" w:hAnsi="Arial Narrow" w:cs="Verdana"/>
          <w:b/>
          <w:sz w:val="24"/>
          <w:szCs w:val="24"/>
          <w:lang w:eastAsia="ko-KR"/>
        </w:rPr>
        <w:t>Turneringskontakt.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r w:rsidR="000E3C9B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220A1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Turneringsleder, Anders </w:t>
      </w:r>
      <w:r w:rsidR="002B20F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Hovden,</w:t>
      </w:r>
      <w:r w:rsidR="00220A1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</w:t>
      </w:r>
      <w:r w:rsidR="0055035D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mobil + 47 900 11</w:t>
      </w:r>
      <w:r w:rsidR="000E3C9B">
        <w:rPr>
          <w:rFonts w:ascii="Arial Narrow" w:eastAsia="Batang" w:hAnsi="Arial Narrow" w:cs="Verdana"/>
          <w:bCs/>
          <w:sz w:val="24"/>
          <w:szCs w:val="24"/>
          <w:lang w:eastAsia="ko-KR"/>
        </w:rPr>
        <w:t> </w:t>
      </w:r>
      <w:r w:rsidR="0055035D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665</w:t>
      </w:r>
    </w:p>
    <w:p w14:paraId="6B341014" w14:textId="62BC97AE" w:rsidR="0055035D" w:rsidRPr="002226B8" w:rsidRDefault="0055035D" w:rsidP="000E3C9B">
      <w:pPr>
        <w:ind w:left="1416" w:firstLine="708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NBTFs konkurransesjef, Karl Børre Reite – </w:t>
      </w:r>
      <w:hyperlink r:id="rId16" w:history="1">
        <w:r w:rsidRPr="002226B8">
          <w:rPr>
            <w:rStyle w:val="Hyperkobling"/>
            <w:rFonts w:ascii="Arial Narrow" w:eastAsia="Batang" w:hAnsi="Arial Narrow" w:cs="Verdana"/>
            <w:bCs/>
            <w:sz w:val="24"/>
            <w:szCs w:val="24"/>
            <w:lang w:eastAsia="ko-KR"/>
          </w:rPr>
          <w:t>karl@bordtennis.no</w:t>
        </w:r>
      </w:hyperlink>
    </w:p>
    <w:p w14:paraId="16E62852" w14:textId="1323F6C9" w:rsidR="0055035D" w:rsidRPr="000E3C9B" w:rsidRDefault="0055035D" w:rsidP="00E95AB1">
      <w:pPr>
        <w:ind w:left="2120" w:hanging="2120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0E3C9B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Prispenger. </w:t>
      </w:r>
      <w:r w:rsidR="000E3C9B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0E3C9B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0E3C9B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Følger NBTFs </w:t>
      </w:r>
      <w:r w:rsidR="00041797">
        <w:rPr>
          <w:rFonts w:ascii="Arial Narrow" w:eastAsia="Batang" w:hAnsi="Arial Narrow" w:cs="Verdana"/>
          <w:bCs/>
          <w:sz w:val="24"/>
          <w:szCs w:val="24"/>
          <w:lang w:eastAsia="ko-KR"/>
        </w:rPr>
        <w:t>konkurransereglement, lik premiering i damer elite, herrer elite</w:t>
      </w:r>
      <w:r w:rsidR="004F74F9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, para åpen, damer junior og herrer junior. </w:t>
      </w:r>
      <w:r w:rsidR="002B20F5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Beløp avhenger av deltakelse. </w:t>
      </w:r>
    </w:p>
    <w:p w14:paraId="77ADB5A3" w14:textId="16A129E0" w:rsidR="00D75067" w:rsidRDefault="00D75067" w:rsidP="00F679E4">
      <w:pPr>
        <w:ind w:left="2120" w:hanging="2120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E95AB1">
        <w:rPr>
          <w:rFonts w:ascii="Arial Narrow" w:eastAsia="Batang" w:hAnsi="Arial Narrow" w:cs="Verdana"/>
          <w:b/>
          <w:sz w:val="24"/>
          <w:szCs w:val="24"/>
          <w:lang w:eastAsia="ko-KR"/>
        </w:rPr>
        <w:t>GDPR</w:t>
      </w:r>
      <w:r w:rsidR="00E95AB1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E95AB1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520E52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Norges Bordtennisforbunds arrangementer dokumenteres med film, foto og via direktesending. </w:t>
      </w:r>
      <w:r w:rsidR="00921BDF">
        <w:rPr>
          <w:rFonts w:ascii="Arial Narrow" w:eastAsia="Batang" w:hAnsi="Arial Narrow" w:cs="Verdana"/>
          <w:bCs/>
          <w:sz w:val="24"/>
          <w:szCs w:val="24"/>
          <w:lang w:eastAsia="ko-KR"/>
        </w:rPr>
        <w:t>Bilder og filmer fra arrangementet kan bli brukt for å informere om NBTFs virksomhet på nettsiden, sosiale medier og trykt</w:t>
      </w:r>
      <w:r w:rsidR="00E64B75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materiale. Personer som ikke ønsker å medvirke </w:t>
      </w:r>
      <w:r w:rsidR="00870B32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i dette er velkommen å kontakte NBTF via </w:t>
      </w:r>
      <w:hyperlink r:id="rId17" w:history="1">
        <w:r w:rsidR="005B4968" w:rsidRPr="005A101A">
          <w:rPr>
            <w:rStyle w:val="Hyperkobling"/>
            <w:rFonts w:ascii="Arial Narrow" w:eastAsia="Batang" w:hAnsi="Arial Narrow" w:cs="Verdana"/>
            <w:bCs/>
            <w:sz w:val="24"/>
            <w:szCs w:val="24"/>
            <w:lang w:eastAsia="ko-KR"/>
          </w:rPr>
          <w:t>karl@bordtennis.no</w:t>
        </w:r>
      </w:hyperlink>
    </w:p>
    <w:p w14:paraId="63DDE460" w14:textId="7C96625E" w:rsidR="005B4968" w:rsidRDefault="005B4968" w:rsidP="00F679E4">
      <w:pPr>
        <w:ind w:left="1412" w:firstLine="708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>Informasjon om GDPR: bordtennis.no/om-</w:t>
      </w:r>
      <w:proofErr w:type="spellStart"/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>nbtf</w:t>
      </w:r>
      <w:proofErr w:type="spellEnd"/>
      <w:r>
        <w:rPr>
          <w:rFonts w:ascii="Arial Narrow" w:eastAsia="Batang" w:hAnsi="Arial Narrow" w:cs="Verdana"/>
          <w:bCs/>
          <w:sz w:val="24"/>
          <w:szCs w:val="24"/>
          <w:lang w:eastAsia="ko-KR"/>
        </w:rPr>
        <w:t>/personverner</w:t>
      </w:r>
      <w:r w:rsidR="00F679E4">
        <w:rPr>
          <w:rFonts w:ascii="Arial Narrow" w:eastAsia="Batang" w:hAnsi="Arial Narrow" w:cs="Verdana"/>
          <w:bCs/>
          <w:sz w:val="24"/>
          <w:szCs w:val="24"/>
          <w:lang w:eastAsia="ko-KR"/>
        </w:rPr>
        <w:t>klaring/</w:t>
      </w:r>
    </w:p>
    <w:p w14:paraId="40A185EF" w14:textId="3BD18A4D" w:rsidR="00CD176F" w:rsidRPr="00F679E4" w:rsidRDefault="00CD176F" w:rsidP="00F679E4">
      <w:pPr>
        <w:ind w:left="2120" w:hanging="2120"/>
        <w:rPr>
          <w:rFonts w:ascii="Arial Narrow" w:eastAsia="Batang" w:hAnsi="Arial Narrow" w:cs="Verdana"/>
          <w:b/>
          <w:sz w:val="24"/>
          <w:szCs w:val="24"/>
          <w:lang w:eastAsia="ko-KR"/>
        </w:rPr>
      </w:pPr>
      <w:r w:rsidRPr="00F679E4">
        <w:rPr>
          <w:rFonts w:ascii="Arial Narrow" w:eastAsia="Batang" w:hAnsi="Arial Narrow" w:cs="Verdana"/>
          <w:b/>
          <w:sz w:val="24"/>
          <w:szCs w:val="24"/>
          <w:lang w:eastAsia="ko-KR"/>
        </w:rPr>
        <w:t xml:space="preserve">Norway Top </w:t>
      </w:r>
      <w:proofErr w:type="spellStart"/>
      <w:r w:rsidRPr="00F679E4">
        <w:rPr>
          <w:rFonts w:ascii="Arial Narrow" w:eastAsia="Batang" w:hAnsi="Arial Narrow" w:cs="Verdana"/>
          <w:b/>
          <w:sz w:val="24"/>
          <w:szCs w:val="24"/>
          <w:lang w:eastAsia="ko-KR"/>
        </w:rPr>
        <w:t>Trophy</w:t>
      </w:r>
      <w:proofErr w:type="spellEnd"/>
      <w:r w:rsidR="00F679E4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Vinnerne i klassene på lørdag formiddag vil få </w:t>
      </w:r>
      <w:proofErr w:type="spellStart"/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wildcard</w:t>
      </w:r>
      <w:proofErr w:type="spellEnd"/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til turneringen Norway Top </w:t>
      </w:r>
      <w:proofErr w:type="spellStart"/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Troph</w:t>
      </w:r>
      <w:r w:rsidR="00A7067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y</w:t>
      </w:r>
      <w:proofErr w:type="spellEnd"/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senere i sesongen.</w:t>
      </w:r>
      <w:r w:rsidR="00F679E4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(</w:t>
      </w:r>
      <w:r w:rsidR="00F679E4" w:rsidRPr="00F679E4">
        <w:rPr>
          <w:rFonts w:ascii="Arial Narrow" w:eastAsia="Batang" w:hAnsi="Arial Narrow" w:cs="Verdana"/>
          <w:bCs/>
          <w:sz w:val="24"/>
          <w:szCs w:val="24"/>
          <w:highlight w:val="yellow"/>
          <w:lang w:eastAsia="ko-KR"/>
        </w:rPr>
        <w:t>gullbil</w:t>
      </w:r>
      <w:r w:rsidR="00F679E4">
        <w:rPr>
          <w:rFonts w:ascii="Arial Narrow" w:eastAsia="Batang" w:hAnsi="Arial Narrow" w:cs="Verdana"/>
          <w:bCs/>
          <w:sz w:val="24"/>
          <w:szCs w:val="24"/>
          <w:highlight w:val="yellow"/>
          <w:lang w:eastAsia="ko-KR"/>
        </w:rPr>
        <w:t>l</w:t>
      </w:r>
      <w:r w:rsidR="00F679E4" w:rsidRPr="00F679E4">
        <w:rPr>
          <w:rFonts w:ascii="Arial Narrow" w:eastAsia="Batang" w:hAnsi="Arial Narrow" w:cs="Verdana"/>
          <w:bCs/>
          <w:sz w:val="24"/>
          <w:szCs w:val="24"/>
          <w:highlight w:val="yellow"/>
          <w:lang w:eastAsia="ko-KR"/>
        </w:rPr>
        <w:t>ett</w:t>
      </w:r>
      <w:r w:rsidR="00F679E4">
        <w:rPr>
          <w:rFonts w:ascii="Arial Narrow" w:eastAsia="Batang" w:hAnsi="Arial Narrow" w:cs="Verdana"/>
          <w:bCs/>
          <w:sz w:val="24"/>
          <w:szCs w:val="24"/>
          <w:lang w:eastAsia="ko-KR"/>
        </w:rPr>
        <w:t>)</w:t>
      </w:r>
    </w:p>
    <w:p w14:paraId="100A819F" w14:textId="71A208A9" w:rsidR="009079DA" w:rsidRPr="002226B8" w:rsidRDefault="009079DA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Puljespill</w:t>
      </w: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955071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I alle klasser, 2 videre. </w:t>
      </w:r>
      <w:r w:rsidR="00066536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Direktekvalifiserte i klassene for elite og junior. </w:t>
      </w:r>
    </w:p>
    <w:p w14:paraId="26D61324" w14:textId="569D7C0A" w:rsidR="003B5C37" w:rsidRPr="002226B8" w:rsidRDefault="00AF4732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Startkontigent</w:t>
      </w: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E11D1D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Betales til konto, 9521.65.15545 innen </w:t>
      </w:r>
      <w:r w:rsidR="00E11D1D">
        <w:rPr>
          <w:rFonts w:ascii="Arial Narrow" w:eastAsia="Batang" w:hAnsi="Arial Narrow" w:cs="Verdana"/>
          <w:bCs/>
          <w:sz w:val="24"/>
          <w:szCs w:val="24"/>
          <w:lang w:eastAsia="ko-KR"/>
        </w:rPr>
        <w:t>15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.1</w:t>
      </w:r>
      <w:r w:rsidR="00E11D1D">
        <w:rPr>
          <w:rFonts w:ascii="Arial Narrow" w:eastAsia="Batang" w:hAnsi="Arial Narrow" w:cs="Verdana"/>
          <w:bCs/>
          <w:sz w:val="24"/>
          <w:szCs w:val="24"/>
          <w:lang w:eastAsia="ko-KR"/>
        </w:rPr>
        <w:t>1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.202</w:t>
      </w:r>
      <w:r w:rsidR="00E11D1D">
        <w:rPr>
          <w:rFonts w:ascii="Arial Narrow" w:eastAsia="Batang" w:hAnsi="Arial Narrow" w:cs="Verdana"/>
          <w:bCs/>
          <w:sz w:val="24"/>
          <w:szCs w:val="24"/>
          <w:lang w:eastAsia="ko-KR"/>
        </w:rPr>
        <w:t>5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. </w:t>
      </w:r>
    </w:p>
    <w:p w14:paraId="72EA4A6D" w14:textId="72AC623F" w:rsidR="009518A9" w:rsidRPr="002226B8" w:rsidRDefault="009518A9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Deltakelse</w:t>
      </w: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E11D1D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Det er tillatt å spille </w:t>
      </w:r>
      <w:r w:rsidR="00C331C7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1 klasse pr bolk. </w:t>
      </w:r>
    </w:p>
    <w:p w14:paraId="1187D828" w14:textId="5A420A30" w:rsidR="009518A9" w:rsidRPr="002226B8" w:rsidRDefault="009518A9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Stevnestart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E11D1D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8A3E9F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lørdag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kl. 10.00</w:t>
      </w:r>
      <w:r w:rsidR="008A3E9F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. Søndag kl. 09.00. Hallen åpner 1 time før stevnestart. </w:t>
      </w:r>
    </w:p>
    <w:p w14:paraId="5BC312B0" w14:textId="30C91282" w:rsidR="000217B8" w:rsidRPr="002226B8" w:rsidRDefault="000217B8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Stevneledelse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E11D1D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Otto Hatlebakk, </w:t>
      </w:r>
      <w:r w:rsidR="00C331C7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Eric Nilsen, </w:t>
      </w:r>
      <w:r w:rsidR="00E16A5E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Brage Titlestad</w:t>
      </w:r>
    </w:p>
    <w:p w14:paraId="4666B82B" w14:textId="7AA1A68D" w:rsidR="000217B8" w:rsidRPr="002226B8" w:rsidRDefault="00E448D0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Teknisk delegat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A7067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Karl Børre Reite, Larkollen Btk</w:t>
      </w:r>
    </w:p>
    <w:p w14:paraId="416250C0" w14:textId="58613AB0" w:rsidR="00E448D0" w:rsidRPr="002226B8" w:rsidRDefault="00E448D0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Overdommer</w:t>
      </w:r>
      <w:r w:rsidR="00B72915"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(e)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7304D4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Anders Hovden, Laksevåg Btk</w:t>
      </w:r>
      <w:r w:rsidR="00B72915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, assisterende, Luis Betancor, Laksevåg Btk</w:t>
      </w:r>
    </w:p>
    <w:p w14:paraId="39B41454" w14:textId="2CD7D540" w:rsidR="00E448D0" w:rsidRPr="002226B8" w:rsidRDefault="00E448D0" w:rsidP="002B20F5">
      <w:pPr>
        <w:ind w:left="2120" w:hanging="2120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Dommere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E11D1D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I puljespill dømmer spillere. Foruten dette må man være </w:t>
      </w:r>
      <w:r w:rsidR="0034589D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beredt «taper dømmer neste kamp»</w:t>
      </w:r>
    </w:p>
    <w:p w14:paraId="5C0FC900" w14:textId="2CCB5163" w:rsidR="002C298F" w:rsidRPr="002226B8" w:rsidRDefault="002C298F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Lisens</w:t>
      </w: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2B20F5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Alle lisenspliktige spillere skal ha innbetalt lisens for å kunne delta i stevnet.</w:t>
      </w:r>
    </w:p>
    <w:p w14:paraId="3E4E70AD" w14:textId="0EFDFE16" w:rsidR="006711FC" w:rsidRPr="002226B8" w:rsidRDefault="006711FC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Antidoping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="002B20F5">
        <w:rPr>
          <w:rFonts w:ascii="Arial Narrow" w:eastAsia="Batang" w:hAnsi="Arial Narrow" w:cs="Verdana"/>
          <w:bCs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NIFs dopingbestemmelser gjelder for både norske og utenlandske spillere.</w:t>
      </w:r>
    </w:p>
    <w:p w14:paraId="6D525E78" w14:textId="41095188" w:rsidR="006711FC" w:rsidRPr="002226B8" w:rsidRDefault="006711FC" w:rsidP="002B20F5">
      <w:pPr>
        <w:ind w:left="2120" w:hanging="2120"/>
        <w:rPr>
          <w:rFonts w:ascii="Arial Narrow" w:eastAsia="Batang" w:hAnsi="Arial Narrow" w:cs="Verdana"/>
          <w:bCs/>
          <w:sz w:val="24"/>
          <w:szCs w:val="24"/>
          <w:lang w:eastAsia="ko-KR"/>
        </w:rPr>
      </w:pP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>Overnatting</w:t>
      </w:r>
      <w:r w:rsidRPr="002226B8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="002B20F5">
        <w:rPr>
          <w:rFonts w:ascii="Arial Narrow" w:eastAsia="Batang" w:hAnsi="Arial Narrow" w:cs="Verdana"/>
          <w:b/>
          <w:sz w:val="24"/>
          <w:szCs w:val="24"/>
          <w:lang w:eastAsia="ko-KR"/>
        </w:rPr>
        <w:tab/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Bruk gjerne NBTFs samarbeidspartner på hotell, Thon hotels. Benytt </w:t>
      </w:r>
      <w:r w:rsidR="009E2829"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>lenke</w:t>
      </w:r>
      <w:r w:rsidRPr="002226B8">
        <w:rPr>
          <w:rFonts w:ascii="Arial Narrow" w:eastAsia="Batang" w:hAnsi="Arial Narrow" w:cs="Verdana"/>
          <w:bCs/>
          <w:sz w:val="24"/>
          <w:szCs w:val="24"/>
          <w:lang w:eastAsia="ko-KR"/>
        </w:rPr>
        <w:t xml:space="preserve"> på NBTFs side. </w:t>
      </w:r>
    </w:p>
    <w:p w14:paraId="692B6BB0" w14:textId="41CF3553" w:rsidR="00D677DC" w:rsidRPr="002226B8" w:rsidRDefault="00D677DC" w:rsidP="003A7B98">
      <w:pPr>
        <w:rPr>
          <w:rFonts w:ascii="Arial Narrow" w:eastAsia="Batang" w:hAnsi="Arial Narrow" w:cs="Verdana"/>
          <w:bCs/>
          <w:sz w:val="24"/>
          <w:szCs w:val="24"/>
          <w:lang w:eastAsia="ko-KR"/>
        </w:rPr>
      </w:pPr>
    </w:p>
    <w:p w14:paraId="453D9914" w14:textId="67266BA1" w:rsidR="00D677DC" w:rsidRDefault="00D677DC" w:rsidP="003A7B98">
      <w:pPr>
        <w:rPr>
          <w:rFonts w:ascii="Arial Narrow" w:eastAsia="Batang" w:hAnsi="Arial Narrow" w:cs="Verdana"/>
          <w:bCs/>
          <w:lang w:eastAsia="ko-KR"/>
        </w:rPr>
      </w:pPr>
    </w:p>
    <w:p w14:paraId="47FBF7BF" w14:textId="285C48AF" w:rsidR="00D677DC" w:rsidRDefault="00D677DC" w:rsidP="003A7B98">
      <w:pPr>
        <w:rPr>
          <w:rFonts w:ascii="Arial Narrow" w:eastAsia="Batang" w:hAnsi="Arial Narrow" w:cs="Verdana"/>
          <w:bCs/>
          <w:lang w:eastAsia="ko-KR"/>
        </w:rPr>
      </w:pPr>
    </w:p>
    <w:p w14:paraId="5D04BBBB" w14:textId="77777777" w:rsidR="00314CCA" w:rsidRPr="00314CCA" w:rsidRDefault="00314CCA" w:rsidP="00DB2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14CCA"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>Bruk våre samarbeidspartnere</w:t>
      </w:r>
    </w:p>
    <w:p w14:paraId="19A2E195" w14:textId="7B922199" w:rsidR="00314CCA" w:rsidRDefault="00314CCA" w:rsidP="00C23F45">
      <w:pPr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314CCA"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De er der for deg og nors</w:t>
      </w:r>
      <w:r w:rsidR="00C23F45"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k </w:t>
      </w:r>
      <w:r w:rsidRPr="00314CCA"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bordtennis</w:t>
      </w:r>
    </w:p>
    <w:p w14:paraId="490B7A77" w14:textId="77777777" w:rsidR="00C23F45" w:rsidRDefault="00C23F45" w:rsidP="00C23F45">
      <w:pPr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3175FB2E" w14:textId="76CE5F35" w:rsidR="00314CCA" w:rsidRDefault="00C23F45" w:rsidP="00C23F45">
      <w:pPr>
        <w:spacing w:after="0" w:line="240" w:lineRule="auto"/>
        <w:rPr>
          <w:rFonts w:ascii="Arial" w:eastAsia="Arial" w:hAnsi="Arial" w:cs="Arial"/>
          <w:b/>
          <w:bCs/>
          <w:color w:val="4472C4" w:themeColor="accent1"/>
          <w:sz w:val="72"/>
          <w:szCs w:val="72"/>
          <w:lang w:eastAsia="nb-N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noProof/>
        </w:rPr>
        <w:drawing>
          <wp:inline distT="0" distB="0" distL="0" distR="0" wp14:anchorId="420D4B16" wp14:editId="13066C2D">
            <wp:extent cx="2819400" cy="469900"/>
            <wp:effectExtent l="0" t="0" r="0" b="6350"/>
            <wp:docPr id="7" name="Bilde 6">
              <a:extLst xmlns:a="http://schemas.openxmlformats.org/drawingml/2006/main">
                <a:ext uri="{FF2B5EF4-FFF2-40B4-BE49-F238E27FC236}">
                  <a16:creationId xmlns:a16="http://schemas.microsoft.com/office/drawing/2014/main" id="{7C5C37E4-4BDA-F9E8-4C77-8A210A915C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6">
                      <a:extLst>
                        <a:ext uri="{FF2B5EF4-FFF2-40B4-BE49-F238E27FC236}">
                          <a16:creationId xmlns:a16="http://schemas.microsoft.com/office/drawing/2014/main" id="{7C5C37E4-4BDA-F9E8-4C77-8A210A915C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0709" cy="470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276E03" wp14:editId="11B44960">
            <wp:extent cx="1638300" cy="1093306"/>
            <wp:effectExtent l="0" t="0" r="0" b="0"/>
            <wp:docPr id="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D763BF48-DB30-4C3A-857E-3AB6BD9644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D763BF48-DB30-4C3A-857E-3AB6BD9644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48445" cy="110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09B2C" w14:textId="77777777" w:rsidR="00314CCA" w:rsidRPr="00314CCA" w:rsidRDefault="00314CCA" w:rsidP="00314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7BB17E6" w14:textId="2F907805" w:rsidR="00D677DC" w:rsidRDefault="00D677DC" w:rsidP="003A7B98">
      <w:pPr>
        <w:rPr>
          <w:rFonts w:ascii="Arial Narrow" w:eastAsia="Batang" w:hAnsi="Arial Narrow" w:cs="Verdana"/>
          <w:bCs/>
          <w:lang w:eastAsia="ko-KR"/>
        </w:rPr>
      </w:pPr>
    </w:p>
    <w:p w14:paraId="54592AC3" w14:textId="7D4C38C4" w:rsidR="00D677DC" w:rsidRDefault="00C23F45" w:rsidP="003A7B98">
      <w:pPr>
        <w:rPr>
          <w:rFonts w:ascii="Arial Narrow" w:eastAsia="Batang" w:hAnsi="Arial Narrow" w:cs="Verdana"/>
          <w:bCs/>
          <w:lang w:eastAsia="ko-KR"/>
        </w:rPr>
      </w:pPr>
      <w:r>
        <w:rPr>
          <w:noProof/>
        </w:rPr>
        <w:drawing>
          <wp:inline distT="0" distB="0" distL="0" distR="0" wp14:anchorId="4E05C11D" wp14:editId="6F19C6A5">
            <wp:extent cx="2324100" cy="826059"/>
            <wp:effectExtent l="0" t="0" r="0" b="0"/>
            <wp:docPr id="4" name="Bilde 3">
              <a:extLst xmlns:a="http://schemas.openxmlformats.org/drawingml/2006/main">
                <a:ext uri="{FF2B5EF4-FFF2-40B4-BE49-F238E27FC236}">
                  <a16:creationId xmlns:a16="http://schemas.microsoft.com/office/drawing/2014/main" id="{FD1E4E66-E35A-41D0-BBC6-6D3AEF7C17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>
                      <a:extLst>
                        <a:ext uri="{FF2B5EF4-FFF2-40B4-BE49-F238E27FC236}">
                          <a16:creationId xmlns:a16="http://schemas.microsoft.com/office/drawing/2014/main" id="{FD1E4E66-E35A-41D0-BBC6-6D3AEF7C17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33985" cy="82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2ABC6D" wp14:editId="719BEF9D">
            <wp:extent cx="2535668" cy="817245"/>
            <wp:effectExtent l="0" t="0" r="0" b="1905"/>
            <wp:docPr id="11" name="Bilde 10">
              <a:extLst xmlns:a="http://schemas.openxmlformats.org/drawingml/2006/main">
                <a:ext uri="{FF2B5EF4-FFF2-40B4-BE49-F238E27FC236}">
                  <a16:creationId xmlns:a16="http://schemas.microsoft.com/office/drawing/2014/main" id="{B65C44F4-97A6-429F-F32E-DD8467DFB5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0">
                      <a:extLst>
                        <a:ext uri="{FF2B5EF4-FFF2-40B4-BE49-F238E27FC236}">
                          <a16:creationId xmlns:a16="http://schemas.microsoft.com/office/drawing/2014/main" id="{B65C44F4-97A6-429F-F32E-DD8467DFB5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38282" cy="81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F83D7" w14:textId="0A280AB1" w:rsidR="00D677DC" w:rsidRDefault="00D677DC" w:rsidP="00C23F45">
      <w:pPr>
        <w:jc w:val="center"/>
        <w:rPr>
          <w:rFonts w:ascii="Arial Narrow" w:eastAsia="Batang" w:hAnsi="Arial Narrow" w:cs="Verdana"/>
          <w:bCs/>
          <w:lang w:eastAsia="ko-KR"/>
        </w:rPr>
      </w:pPr>
    </w:p>
    <w:p w14:paraId="4755EAC7" w14:textId="461CAC09" w:rsidR="00D677DC" w:rsidRDefault="00D677DC" w:rsidP="003A7B98">
      <w:pPr>
        <w:rPr>
          <w:rFonts w:ascii="Arial Narrow" w:eastAsia="Batang" w:hAnsi="Arial Narrow" w:cs="Verdana"/>
          <w:bCs/>
          <w:lang w:eastAsia="ko-KR"/>
        </w:rPr>
      </w:pPr>
    </w:p>
    <w:p w14:paraId="129DE2E6" w14:textId="0EF1BA2B" w:rsidR="002142C3" w:rsidRDefault="00C23F45" w:rsidP="00C23F45">
      <w:pPr>
        <w:rPr>
          <w:rFonts w:ascii="Arial Narrow" w:eastAsia="Batang" w:hAnsi="Arial Narrow" w:cs="Verdana"/>
          <w:bCs/>
          <w:lang w:eastAsia="ko-KR"/>
        </w:rPr>
      </w:pPr>
      <w:r>
        <w:rPr>
          <w:noProof/>
        </w:rPr>
        <w:drawing>
          <wp:inline distT="0" distB="0" distL="0" distR="0" wp14:anchorId="6F883589" wp14:editId="2B7C4C03">
            <wp:extent cx="2082800" cy="1079421"/>
            <wp:effectExtent l="0" t="0" r="0" b="6985"/>
            <wp:docPr id="5" name="Bilde 4">
              <a:extLst xmlns:a="http://schemas.openxmlformats.org/drawingml/2006/main">
                <a:ext uri="{FF2B5EF4-FFF2-40B4-BE49-F238E27FC236}">
                  <a16:creationId xmlns:a16="http://schemas.microsoft.com/office/drawing/2014/main" id="{5605C4F9-4AFC-4F95-B10D-3F2456BFB2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4">
                      <a:extLst>
                        <a:ext uri="{FF2B5EF4-FFF2-40B4-BE49-F238E27FC236}">
                          <a16:creationId xmlns:a16="http://schemas.microsoft.com/office/drawing/2014/main" id="{5605C4F9-4AFC-4F95-B10D-3F2456BFB2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95472" cy="1085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7FB78B" wp14:editId="40B14AFA">
            <wp:extent cx="2743200" cy="1104900"/>
            <wp:effectExtent l="0" t="0" r="0" b="0"/>
            <wp:docPr id="6" name="Bilde 5">
              <a:extLst xmlns:a="http://schemas.openxmlformats.org/drawingml/2006/main">
                <a:ext uri="{FF2B5EF4-FFF2-40B4-BE49-F238E27FC236}">
                  <a16:creationId xmlns:a16="http://schemas.microsoft.com/office/drawing/2014/main" id="{539BBC87-F63C-47F5-1195-3C145731D1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5">
                      <a:extLst>
                        <a:ext uri="{FF2B5EF4-FFF2-40B4-BE49-F238E27FC236}">
                          <a16:creationId xmlns:a16="http://schemas.microsoft.com/office/drawing/2014/main" id="{539BBC87-F63C-47F5-1195-3C145731D1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573" cy="11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35211" w14:textId="48A66A8E" w:rsidR="00C23F45" w:rsidRDefault="00C23F45" w:rsidP="00C23F45">
      <w:pPr>
        <w:rPr>
          <w:rFonts w:ascii="Arial Narrow" w:eastAsia="Batang" w:hAnsi="Arial Narrow" w:cs="Verdana"/>
          <w:bCs/>
          <w:lang w:eastAsia="ko-KR"/>
        </w:rPr>
      </w:pPr>
      <w:r>
        <w:rPr>
          <w:noProof/>
        </w:rPr>
        <w:drawing>
          <wp:inline distT="0" distB="0" distL="0" distR="0" wp14:anchorId="41E43569" wp14:editId="6AE1CC31">
            <wp:extent cx="2527299" cy="1043940"/>
            <wp:effectExtent l="0" t="0" r="6985" b="3810"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606855D-02BE-7B46-0829-0CA5338AEB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D606855D-02BE-7B46-0829-0CA5338AEB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34226" cy="1046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F4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663AA87" wp14:editId="3891B3AB">
            <wp:extent cx="2349500" cy="999451"/>
            <wp:effectExtent l="0" t="0" r="0" b="0"/>
            <wp:docPr id="8" name="Bilde 7">
              <a:extLst xmlns:a="http://schemas.openxmlformats.org/drawingml/2006/main">
                <a:ext uri="{FF2B5EF4-FFF2-40B4-BE49-F238E27FC236}">
                  <a16:creationId xmlns:a16="http://schemas.microsoft.com/office/drawing/2014/main" id="{17D5FA64-8A9B-487F-940B-0E1CD6887D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7">
                      <a:extLst>
                        <a:ext uri="{FF2B5EF4-FFF2-40B4-BE49-F238E27FC236}">
                          <a16:creationId xmlns:a16="http://schemas.microsoft.com/office/drawing/2014/main" id="{17D5FA64-8A9B-487F-940B-0E1CD6887D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58123" cy="100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48A33" w14:textId="11F524B8" w:rsidR="008E1471" w:rsidRDefault="008E1471" w:rsidP="00C23F45">
      <w:pPr>
        <w:jc w:val="right"/>
        <w:rPr>
          <w:noProof/>
        </w:rPr>
      </w:pPr>
    </w:p>
    <w:p w14:paraId="29E04DCA" w14:textId="5F075D4D" w:rsidR="004A3DE5" w:rsidRDefault="00C23F45" w:rsidP="003A7B98">
      <w:pPr>
        <w:rPr>
          <w:rFonts w:ascii="Arial Narrow" w:eastAsia="Batang" w:hAnsi="Arial Narrow" w:cs="Verdana"/>
          <w:bCs/>
          <w:lang w:eastAsia="ko-KR"/>
        </w:rPr>
      </w:pPr>
      <w:r>
        <w:rPr>
          <w:noProof/>
        </w:rPr>
        <w:drawing>
          <wp:inline distT="0" distB="0" distL="0" distR="0" wp14:anchorId="38934DC8" wp14:editId="27E98627">
            <wp:extent cx="4965700" cy="791845"/>
            <wp:effectExtent l="0" t="0" r="6350" b="8255"/>
            <wp:docPr id="13" name="Bilde 12">
              <a:extLst xmlns:a="http://schemas.openxmlformats.org/drawingml/2006/main">
                <a:ext uri="{FF2B5EF4-FFF2-40B4-BE49-F238E27FC236}">
                  <a16:creationId xmlns:a16="http://schemas.microsoft.com/office/drawing/2014/main" id="{2E5E29B4-AEE8-9AF3-DC69-59E0C6547D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2">
                      <a:extLst>
                        <a:ext uri="{FF2B5EF4-FFF2-40B4-BE49-F238E27FC236}">
                          <a16:creationId xmlns:a16="http://schemas.microsoft.com/office/drawing/2014/main" id="{2E5E29B4-AEE8-9AF3-DC69-59E0C6547D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66672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3DE5" w:rsidSect="00851277">
      <w:headerReference w:type="even" r:id="rId27"/>
      <w:headerReference w:type="default" r:id="rId28"/>
      <w:headerReference w:type="first" r:id="rId2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2C17" w14:textId="77777777" w:rsidR="00092FB6" w:rsidRDefault="00092FB6" w:rsidP="007D05B8">
      <w:pPr>
        <w:spacing w:after="0" w:line="240" w:lineRule="auto"/>
      </w:pPr>
      <w:r>
        <w:separator/>
      </w:r>
    </w:p>
  </w:endnote>
  <w:endnote w:type="continuationSeparator" w:id="0">
    <w:p w14:paraId="1B1DEFF7" w14:textId="77777777" w:rsidR="00092FB6" w:rsidRDefault="00092FB6" w:rsidP="007D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E728" w14:textId="77777777" w:rsidR="00092FB6" w:rsidRDefault="00092FB6" w:rsidP="007D05B8">
      <w:pPr>
        <w:spacing w:after="0" w:line="240" w:lineRule="auto"/>
      </w:pPr>
      <w:r>
        <w:separator/>
      </w:r>
    </w:p>
  </w:footnote>
  <w:footnote w:type="continuationSeparator" w:id="0">
    <w:p w14:paraId="18E2C924" w14:textId="77777777" w:rsidR="00092FB6" w:rsidRDefault="00092FB6" w:rsidP="007D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1068" w14:textId="77777777" w:rsidR="007D05B8" w:rsidRDefault="00880E3D">
    <w:pPr>
      <w:pStyle w:val="Topptekst"/>
    </w:pPr>
    <w:r>
      <w:rPr>
        <w:noProof/>
      </w:rPr>
      <w:pict w14:anchorId="26CD1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804719" o:spid="_x0000_s1026" type="#_x0000_t75" style="position:absolute;margin-left:0;margin-top:0;width:453.35pt;height:211.85pt;z-index:-251657216;mso-position-horizontal:center;mso-position-horizontal-relative:margin;mso-position-vertical:center;mso-position-vertical-relative:margin" o:allowincell="f">
          <v:imagedata r:id="rId1" o:title="Stiga_Bor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B09D" w14:textId="77777777" w:rsidR="00F233B5" w:rsidRDefault="00F233B5">
    <w:pPr>
      <w:pStyle w:val="Topptekst"/>
    </w:pPr>
  </w:p>
  <w:p w14:paraId="26CD1069" w14:textId="17A11112" w:rsidR="007D05B8" w:rsidRDefault="00880E3D">
    <w:pPr>
      <w:pStyle w:val="Topptekst"/>
    </w:pPr>
    <w:r>
      <w:rPr>
        <w:noProof/>
      </w:rPr>
      <w:pict w14:anchorId="26CD1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804720" o:spid="_x0000_s1027" type="#_x0000_t75" style="position:absolute;margin-left:0;margin-top:0;width:453.35pt;height:211.85pt;z-index:-251656192;mso-position-horizontal:center;mso-position-horizontal-relative:margin;mso-position-vertical:center;mso-position-vertical-relative:margin" o:allowincell="f">
          <v:imagedata r:id="rId1" o:title="Stiga_Bor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106A" w14:textId="77777777" w:rsidR="007D05B8" w:rsidRDefault="00880E3D">
    <w:pPr>
      <w:pStyle w:val="Topptekst"/>
    </w:pPr>
    <w:r>
      <w:rPr>
        <w:noProof/>
      </w:rPr>
      <w:pict w14:anchorId="26CD1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804718" o:spid="_x0000_s1025" type="#_x0000_t75" style="position:absolute;margin-left:0;margin-top:0;width:453.35pt;height:211.85pt;z-index:-251658240;mso-position-horizontal:center;mso-position-horizontal-relative:margin;mso-position-vertical:center;mso-position-vertical-relative:margin" o:allowincell="f">
          <v:imagedata r:id="rId1" o:title="Stiga_Bor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B8"/>
    <w:rsid w:val="00020A7F"/>
    <w:rsid w:val="000217B8"/>
    <w:rsid w:val="0002389B"/>
    <w:rsid w:val="000243A8"/>
    <w:rsid w:val="00036BB9"/>
    <w:rsid w:val="00041797"/>
    <w:rsid w:val="000459C6"/>
    <w:rsid w:val="00066536"/>
    <w:rsid w:val="00071029"/>
    <w:rsid w:val="0008439E"/>
    <w:rsid w:val="00092FB6"/>
    <w:rsid w:val="000C3E7A"/>
    <w:rsid w:val="000E3C9B"/>
    <w:rsid w:val="0013261A"/>
    <w:rsid w:val="0016167D"/>
    <w:rsid w:val="001725B4"/>
    <w:rsid w:val="001875B9"/>
    <w:rsid w:val="001927A3"/>
    <w:rsid w:val="001A1D02"/>
    <w:rsid w:val="001B61B6"/>
    <w:rsid w:val="001E7EFC"/>
    <w:rsid w:val="002142C3"/>
    <w:rsid w:val="0021456E"/>
    <w:rsid w:val="002208B5"/>
    <w:rsid w:val="00220A15"/>
    <w:rsid w:val="002226B8"/>
    <w:rsid w:val="0023029A"/>
    <w:rsid w:val="00233985"/>
    <w:rsid w:val="00261642"/>
    <w:rsid w:val="002B20F5"/>
    <w:rsid w:val="002C298F"/>
    <w:rsid w:val="002C361A"/>
    <w:rsid w:val="002D26D5"/>
    <w:rsid w:val="002E64D7"/>
    <w:rsid w:val="002E6DE3"/>
    <w:rsid w:val="002F5FC2"/>
    <w:rsid w:val="00311D44"/>
    <w:rsid w:val="00314CCA"/>
    <w:rsid w:val="00316FE8"/>
    <w:rsid w:val="003176CB"/>
    <w:rsid w:val="003365DF"/>
    <w:rsid w:val="0034589D"/>
    <w:rsid w:val="003476B5"/>
    <w:rsid w:val="003953C1"/>
    <w:rsid w:val="003A0935"/>
    <w:rsid w:val="003A7B98"/>
    <w:rsid w:val="003B55FE"/>
    <w:rsid w:val="003B5C37"/>
    <w:rsid w:val="003B70A4"/>
    <w:rsid w:val="003F197F"/>
    <w:rsid w:val="00473C5C"/>
    <w:rsid w:val="00484106"/>
    <w:rsid w:val="004A3DE5"/>
    <w:rsid w:val="004F74F9"/>
    <w:rsid w:val="005177B1"/>
    <w:rsid w:val="00520E52"/>
    <w:rsid w:val="0055035D"/>
    <w:rsid w:val="00561537"/>
    <w:rsid w:val="0058387D"/>
    <w:rsid w:val="005A00BD"/>
    <w:rsid w:val="005A39E5"/>
    <w:rsid w:val="005B4968"/>
    <w:rsid w:val="005C7573"/>
    <w:rsid w:val="005D18DF"/>
    <w:rsid w:val="005E0957"/>
    <w:rsid w:val="005E40AA"/>
    <w:rsid w:val="005F47C5"/>
    <w:rsid w:val="005F6A0F"/>
    <w:rsid w:val="00614CA8"/>
    <w:rsid w:val="00620086"/>
    <w:rsid w:val="00644C2A"/>
    <w:rsid w:val="00656AA7"/>
    <w:rsid w:val="00656B7D"/>
    <w:rsid w:val="006711FC"/>
    <w:rsid w:val="00673FAC"/>
    <w:rsid w:val="00684D33"/>
    <w:rsid w:val="006C07EA"/>
    <w:rsid w:val="006C6F40"/>
    <w:rsid w:val="006D2A57"/>
    <w:rsid w:val="006E08EA"/>
    <w:rsid w:val="006E3EF7"/>
    <w:rsid w:val="006F41DD"/>
    <w:rsid w:val="006F638C"/>
    <w:rsid w:val="00700C37"/>
    <w:rsid w:val="00700F92"/>
    <w:rsid w:val="007155A7"/>
    <w:rsid w:val="00724962"/>
    <w:rsid w:val="007304D4"/>
    <w:rsid w:val="00730F14"/>
    <w:rsid w:val="00731881"/>
    <w:rsid w:val="00736355"/>
    <w:rsid w:val="00750113"/>
    <w:rsid w:val="007600F2"/>
    <w:rsid w:val="00765084"/>
    <w:rsid w:val="00780346"/>
    <w:rsid w:val="00795AF8"/>
    <w:rsid w:val="007A1C06"/>
    <w:rsid w:val="007C0809"/>
    <w:rsid w:val="007D05B8"/>
    <w:rsid w:val="007D087F"/>
    <w:rsid w:val="007E5A20"/>
    <w:rsid w:val="00804E9A"/>
    <w:rsid w:val="00810E6A"/>
    <w:rsid w:val="00810EB3"/>
    <w:rsid w:val="008441EA"/>
    <w:rsid w:val="008448D4"/>
    <w:rsid w:val="00851277"/>
    <w:rsid w:val="00852E02"/>
    <w:rsid w:val="00857959"/>
    <w:rsid w:val="00870B32"/>
    <w:rsid w:val="00880B7B"/>
    <w:rsid w:val="00880E3D"/>
    <w:rsid w:val="00881220"/>
    <w:rsid w:val="00884AD4"/>
    <w:rsid w:val="00891E60"/>
    <w:rsid w:val="00893807"/>
    <w:rsid w:val="008A3E9F"/>
    <w:rsid w:val="008B634B"/>
    <w:rsid w:val="008C284D"/>
    <w:rsid w:val="008E1471"/>
    <w:rsid w:val="008F7F4A"/>
    <w:rsid w:val="009079DA"/>
    <w:rsid w:val="009140C9"/>
    <w:rsid w:val="00921BDF"/>
    <w:rsid w:val="0092489A"/>
    <w:rsid w:val="0092697E"/>
    <w:rsid w:val="00946552"/>
    <w:rsid w:val="00947E44"/>
    <w:rsid w:val="009518A9"/>
    <w:rsid w:val="00955071"/>
    <w:rsid w:val="009630A6"/>
    <w:rsid w:val="009744E3"/>
    <w:rsid w:val="00981A73"/>
    <w:rsid w:val="009E2829"/>
    <w:rsid w:val="009F1F00"/>
    <w:rsid w:val="00A062A0"/>
    <w:rsid w:val="00A70675"/>
    <w:rsid w:val="00A842EB"/>
    <w:rsid w:val="00A86211"/>
    <w:rsid w:val="00A917F3"/>
    <w:rsid w:val="00A924B0"/>
    <w:rsid w:val="00AA2CEC"/>
    <w:rsid w:val="00AB04D4"/>
    <w:rsid w:val="00AC67D5"/>
    <w:rsid w:val="00AD1074"/>
    <w:rsid w:val="00AD23D2"/>
    <w:rsid w:val="00AE32A1"/>
    <w:rsid w:val="00AF0CB0"/>
    <w:rsid w:val="00AF4732"/>
    <w:rsid w:val="00AF47C7"/>
    <w:rsid w:val="00AF5DC9"/>
    <w:rsid w:val="00B00E54"/>
    <w:rsid w:val="00B02922"/>
    <w:rsid w:val="00B72915"/>
    <w:rsid w:val="00B72D45"/>
    <w:rsid w:val="00B83F5B"/>
    <w:rsid w:val="00BB212D"/>
    <w:rsid w:val="00BC01DE"/>
    <w:rsid w:val="00BC5719"/>
    <w:rsid w:val="00BC7BF4"/>
    <w:rsid w:val="00BE0A1F"/>
    <w:rsid w:val="00BF0B15"/>
    <w:rsid w:val="00C23F45"/>
    <w:rsid w:val="00C331C7"/>
    <w:rsid w:val="00C71E5A"/>
    <w:rsid w:val="00C7423E"/>
    <w:rsid w:val="00C75126"/>
    <w:rsid w:val="00C77D6D"/>
    <w:rsid w:val="00C81D71"/>
    <w:rsid w:val="00C87527"/>
    <w:rsid w:val="00CB38A0"/>
    <w:rsid w:val="00CC05AB"/>
    <w:rsid w:val="00CC1775"/>
    <w:rsid w:val="00CD176F"/>
    <w:rsid w:val="00D0323E"/>
    <w:rsid w:val="00D2336F"/>
    <w:rsid w:val="00D363C2"/>
    <w:rsid w:val="00D43C8C"/>
    <w:rsid w:val="00D677DC"/>
    <w:rsid w:val="00D72DE7"/>
    <w:rsid w:val="00D75067"/>
    <w:rsid w:val="00D92F12"/>
    <w:rsid w:val="00D935D5"/>
    <w:rsid w:val="00DA6EDC"/>
    <w:rsid w:val="00DA6FF3"/>
    <w:rsid w:val="00DB2B29"/>
    <w:rsid w:val="00DB3352"/>
    <w:rsid w:val="00DD5B5B"/>
    <w:rsid w:val="00DD7894"/>
    <w:rsid w:val="00E00706"/>
    <w:rsid w:val="00E01653"/>
    <w:rsid w:val="00E11D1D"/>
    <w:rsid w:val="00E16A5E"/>
    <w:rsid w:val="00E448D0"/>
    <w:rsid w:val="00E608E0"/>
    <w:rsid w:val="00E64B75"/>
    <w:rsid w:val="00E82FED"/>
    <w:rsid w:val="00E85183"/>
    <w:rsid w:val="00E90841"/>
    <w:rsid w:val="00E95AB1"/>
    <w:rsid w:val="00EA3406"/>
    <w:rsid w:val="00EB29CD"/>
    <w:rsid w:val="00EB49D4"/>
    <w:rsid w:val="00EC005B"/>
    <w:rsid w:val="00EC7729"/>
    <w:rsid w:val="00ED7A7B"/>
    <w:rsid w:val="00F15BC1"/>
    <w:rsid w:val="00F233B5"/>
    <w:rsid w:val="00F25F1D"/>
    <w:rsid w:val="00F4625A"/>
    <w:rsid w:val="00F465F1"/>
    <w:rsid w:val="00F56CE7"/>
    <w:rsid w:val="00F679E4"/>
    <w:rsid w:val="00F86B1E"/>
    <w:rsid w:val="00FA224F"/>
    <w:rsid w:val="00FA6A9B"/>
    <w:rsid w:val="00FB548A"/>
    <w:rsid w:val="00FC53A2"/>
    <w:rsid w:val="00FD16BF"/>
    <w:rsid w:val="00FD1A67"/>
    <w:rsid w:val="00FD1AB4"/>
    <w:rsid w:val="00FD6153"/>
    <w:rsid w:val="00F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D0F32"/>
  <w15:chartTrackingRefBased/>
  <w15:docId w15:val="{26CDADC9-5486-4A08-9613-33C8A3A6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D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05B8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7D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05B8"/>
    <w:rPr>
      <w:lang w:val="en-GB"/>
    </w:rPr>
  </w:style>
  <w:style w:type="character" w:styleId="Hyperkobling">
    <w:name w:val="Hyperlink"/>
    <w:rsid w:val="00614CA8"/>
    <w:rPr>
      <w:color w:val="0000FF"/>
      <w:u w:val="single"/>
    </w:rPr>
  </w:style>
  <w:style w:type="paragraph" w:styleId="NormalWeb">
    <w:name w:val="Normal (Web)"/>
    <w:basedOn w:val="Normal"/>
    <w:uiPriority w:val="99"/>
    <w:rsid w:val="00614CA8"/>
    <w:pPr>
      <w:spacing w:before="150" w:after="225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4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40AA"/>
    <w:rPr>
      <w:rFonts w:ascii="Segoe UI" w:hAnsi="Segoe UI" w:cs="Segoe UI"/>
      <w:sz w:val="18"/>
      <w:szCs w:val="18"/>
      <w:lang w:val="en-GB"/>
    </w:rPr>
  </w:style>
  <w:style w:type="character" w:styleId="Ulstomtale">
    <w:name w:val="Unresolved Mention"/>
    <w:basedOn w:val="Standardskriftforavsnitt"/>
    <w:uiPriority w:val="99"/>
    <w:semiHidden/>
    <w:unhideWhenUsed/>
    <w:rsid w:val="008441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ksevagbtk.no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mailto:otto.h@laksevagbtk.no" TargetMode="External"/><Relationship Id="rId17" Type="http://schemas.openxmlformats.org/officeDocument/2006/relationships/hyperlink" Target="mailto:karl@bordtennis.no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mailto:karl@bordtennis.no" TargetMode="External"/><Relationship Id="rId20" Type="http://schemas.openxmlformats.org/officeDocument/2006/relationships/image" Target="media/image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idrett.speaker.no/icons/53368XX.jpg" TargetMode="External"/><Relationship Id="rId24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yperlink" Target="http://www.laksevagbtk.no" TargetMode="External"/><Relationship Id="rId23" Type="http://schemas.openxmlformats.org/officeDocument/2006/relationships/image" Target="media/image7.png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image" Target="media/image3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anders.hovden@idrettsforbundet.no" TargetMode="External"/><Relationship Id="rId22" Type="http://schemas.openxmlformats.org/officeDocument/2006/relationships/image" Target="media/image6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7" ma:contentTypeDescription="Opprett et nytt dokument." ma:contentTypeScope="" ma:versionID="7c20c63af73eec7f04273487865da64c">
  <xsd:schema xmlns:xsd="http://www.w3.org/2001/XMLSchema" xmlns:xs="http://www.w3.org/2001/XMLSchema" xmlns:p="http://schemas.microsoft.com/office/2006/metadata/properties" xmlns:ns2="48466462-bc3c-4a55-9692-5a55445c2259" xmlns:ns3="9e538389-cabc-4d4e-918a-8beb7ac0ecaa" targetNamespace="http://schemas.microsoft.com/office/2006/metadata/properties" ma:root="true" ma:fieldsID="d4554bd65d4bcc76cd55f099aae56f19" ns2:_="" ns3:_="">
    <xsd:import namespace="48466462-bc3c-4a55-9692-5a55445c2259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04098d-54d4-4325-95e5-1a72a9c9d0af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3572DE76-E9E6-4AF3-8FB9-FB53945BB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30EF1-497A-4D8D-AC98-D3939D75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B073C-A916-4EA2-BF5A-C6EACFE5F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10A0E-EEC8-483F-9CA7-7DCFCE546D15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Chaer, Ghassan</dc:creator>
  <cp:keywords/>
  <dc:description/>
  <cp:lastModifiedBy>Chaer, Ghassan</cp:lastModifiedBy>
  <cp:revision>2</cp:revision>
  <cp:lastPrinted>2025-09-19T12:03:00Z</cp:lastPrinted>
  <dcterms:created xsi:type="dcterms:W3CDTF">2025-09-22T10:23:00Z</dcterms:created>
  <dcterms:modified xsi:type="dcterms:W3CDTF">2025-09-22T10:23:00Z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</Properties>
</file>