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5789" w14:textId="77777777" w:rsidR="0094167E" w:rsidRPr="0094167E" w:rsidRDefault="0094167E" w:rsidP="0094167E">
      <w:pPr>
        <w:suppressAutoHyphens/>
        <w:autoSpaceDN w:val="0"/>
        <w:spacing w:after="0" w:line="240" w:lineRule="auto"/>
        <w:textAlignment w:val="baseline"/>
        <w:rPr>
          <w:rFonts w:ascii="Times New Roman" w:eastAsia="SimSun" w:hAnsi="Times New Roman" w:cs="Mangal"/>
          <w:kern w:val="3"/>
          <w:szCs w:val="24"/>
          <w:lang w:val="en-US" w:eastAsia="zh-CN" w:bidi="hi-IN"/>
          <w14:ligatures w14:val="none"/>
        </w:rPr>
      </w:pPr>
      <w:r w:rsidRPr="0094167E">
        <w:rPr>
          <w:rFonts w:ascii="Times New Roman" w:eastAsia="SimSun" w:hAnsi="Times New Roman" w:cs="Mangal"/>
          <w:noProof/>
          <w:kern w:val="3"/>
          <w:szCs w:val="24"/>
          <w:lang w:eastAsia="nb-NO" w:bidi="ar-SA"/>
          <w14:ligatures w14:val="none"/>
        </w:rPr>
        <w:drawing>
          <wp:inline distT="0" distB="0" distL="0" distR="0" wp14:anchorId="6E031A2C" wp14:editId="080FF549">
            <wp:extent cx="1314360" cy="876239"/>
            <wp:effectExtent l="0" t="0" r="90" b="61"/>
            <wp:docPr id="8" name="bilder1" descr="Et bilde som inneholder Font, sketch, tegning, Grafikk&#10;&#10;Automatisk generert beskrivelse"/>
            <wp:cNvGraphicFramePr/>
            <a:graphic xmlns:a="http://schemas.openxmlformats.org/drawingml/2006/main">
              <a:graphicData uri="http://schemas.openxmlformats.org/drawingml/2006/picture">
                <pic:pic xmlns:pic="http://schemas.openxmlformats.org/drawingml/2006/picture">
                  <pic:nvPicPr>
                    <pic:cNvPr id="8" name="bilder1" descr="Et bilde som inneholder Font, sketch, tegning, Grafikk&#10;&#10;Automatisk generert beskrivelse"/>
                    <pic:cNvPicPr/>
                  </pic:nvPicPr>
                  <pic:blipFill>
                    <a:blip r:embed="rId7">
                      <a:lum/>
                      <a:alphaModFix/>
                    </a:blip>
                    <a:srcRect/>
                    <a:stretch>
                      <a:fillRect/>
                    </a:stretch>
                  </pic:blipFill>
                  <pic:spPr>
                    <a:xfrm>
                      <a:off x="0" y="0"/>
                      <a:ext cx="1314360" cy="876239"/>
                    </a:xfrm>
                    <a:prstGeom prst="rect">
                      <a:avLst/>
                    </a:prstGeom>
                    <a:ln>
                      <a:noFill/>
                      <a:prstDash/>
                    </a:ln>
                  </pic:spPr>
                </pic:pic>
              </a:graphicData>
            </a:graphic>
          </wp:inline>
        </w:drawing>
      </w:r>
      <w:proofErr w:type="gramStart"/>
      <w:r w:rsidRPr="0094167E">
        <w:rPr>
          <w:rFonts w:ascii="Britannic Bold" w:eastAsia="SimSun" w:hAnsi="Britannic Bold" w:cs="Mangal"/>
          <w:b/>
          <w:kern w:val="3"/>
          <w:sz w:val="56"/>
          <w:szCs w:val="24"/>
          <w:lang w:val="en-GB" w:eastAsia="zh-CN" w:bidi="hi-IN"/>
          <w14:ligatures w14:val="none"/>
        </w:rPr>
        <w:t>NORGES  BORDTENNISFORBUND</w:t>
      </w:r>
      <w:proofErr w:type="gramEnd"/>
    </w:p>
    <w:p w14:paraId="4D6FF15E" w14:textId="77777777" w:rsidR="0094167E" w:rsidRPr="0094167E" w:rsidRDefault="0094167E" w:rsidP="0094167E">
      <w:pPr>
        <w:suppressAutoHyphens/>
        <w:autoSpaceDN w:val="0"/>
        <w:spacing w:after="0" w:line="240" w:lineRule="auto"/>
        <w:textAlignment w:val="baseline"/>
        <w:rPr>
          <w:rFonts w:ascii="Times New Roman" w:eastAsia="SimSun" w:hAnsi="Times New Roman" w:cs="Mangal"/>
          <w:kern w:val="3"/>
          <w:szCs w:val="24"/>
          <w:lang w:val="en-US" w:eastAsia="zh-CN" w:bidi="hi-IN"/>
          <w14:ligatures w14:val="none"/>
        </w:rPr>
      </w:pPr>
      <w:r w:rsidRPr="0094167E">
        <w:rPr>
          <w:rFonts w:ascii="Times New Roman" w:eastAsia="SimSun" w:hAnsi="Times New Roman" w:cs="Mangal"/>
          <w:b/>
          <w:kern w:val="3"/>
          <w:sz w:val="16"/>
          <w:szCs w:val="24"/>
          <w:lang w:val="en-GB" w:eastAsia="zh-CN" w:bidi="hi-IN"/>
          <w14:ligatures w14:val="none"/>
        </w:rPr>
        <w:t xml:space="preserve">                                </w:t>
      </w:r>
      <w:r w:rsidRPr="0094167E">
        <w:rPr>
          <w:rFonts w:ascii="Times New Roman" w:eastAsia="SimSun" w:hAnsi="Times New Roman" w:cs="Mangal"/>
          <w:b/>
          <w:kern w:val="3"/>
          <w:sz w:val="28"/>
          <w:szCs w:val="24"/>
          <w:lang w:val="en-GB" w:eastAsia="zh-CN" w:bidi="hi-IN"/>
          <w14:ligatures w14:val="none"/>
        </w:rPr>
        <w:t>NORWEGIAN TABLE TENNIS ASSOCIATION</w:t>
      </w:r>
    </w:p>
    <w:p w14:paraId="5A8B91BE" w14:textId="77777777" w:rsidR="0094167E" w:rsidRPr="0094167E" w:rsidRDefault="0094167E" w:rsidP="0094167E">
      <w:pPr>
        <w:suppressAutoHyphens/>
        <w:autoSpaceDN w:val="0"/>
        <w:spacing w:after="0" w:line="240" w:lineRule="auto"/>
        <w:textAlignment w:val="baseline"/>
        <w:rPr>
          <w:rFonts w:ascii="Times New Roman" w:eastAsia="SimSun" w:hAnsi="Times New Roman" w:cs="Mangal"/>
          <w:kern w:val="3"/>
          <w:sz w:val="18"/>
          <w:szCs w:val="24"/>
          <w:lang w:eastAsia="zh-CN" w:bidi="hi-IN"/>
          <w14:ligatures w14:val="none"/>
        </w:rPr>
      </w:pPr>
      <w:r w:rsidRPr="0094167E">
        <w:rPr>
          <w:rFonts w:ascii="Times New Roman" w:eastAsia="SimSun" w:hAnsi="Times New Roman" w:cs="Mangal"/>
          <w:kern w:val="3"/>
          <w:szCs w:val="24"/>
          <w:lang w:val="en-GB" w:eastAsia="zh-CN" w:bidi="hi-IN"/>
          <w14:ligatures w14:val="none"/>
        </w:rPr>
        <w:t xml:space="preserve">      </w:t>
      </w:r>
      <w:r w:rsidRPr="0094167E">
        <w:rPr>
          <w:rFonts w:ascii="Times New Roman" w:eastAsia="SimSun" w:hAnsi="Times New Roman" w:cs="Mangal"/>
          <w:kern w:val="3"/>
          <w:sz w:val="18"/>
          <w:szCs w:val="24"/>
          <w:lang w:val="en-GB" w:eastAsia="zh-CN" w:bidi="hi-IN"/>
          <w14:ligatures w14:val="none"/>
        </w:rPr>
        <w:t xml:space="preserve">                       </w:t>
      </w:r>
      <w:r w:rsidRPr="0094167E">
        <w:rPr>
          <w:rFonts w:ascii="Times New Roman" w:eastAsia="SimSun" w:hAnsi="Times New Roman" w:cs="Mangal"/>
          <w:kern w:val="3"/>
          <w:sz w:val="18"/>
          <w:szCs w:val="24"/>
          <w:lang w:eastAsia="zh-CN" w:bidi="hi-IN"/>
          <w14:ligatures w14:val="none"/>
        </w:rPr>
        <w:t>Tilsluttet Norges Idrettsforbund og Olympiske Komite, ITTF, ETTU, NETU</w:t>
      </w:r>
    </w:p>
    <w:p w14:paraId="376303C2" w14:textId="77777777" w:rsidR="0094167E" w:rsidRPr="0094167E" w:rsidRDefault="0094167E" w:rsidP="0094167E">
      <w:pPr>
        <w:spacing w:line="259" w:lineRule="auto"/>
        <w:rPr>
          <w:rFonts w:ascii="Calibri" w:eastAsia="Calibri" w:hAnsi="Calibri" w:cs="Cordia New"/>
          <w:b/>
          <w:kern w:val="0"/>
          <w:sz w:val="28"/>
          <w:szCs w:val="28"/>
          <w:lang w:bidi="ar-SA"/>
          <w14:ligatures w14:val="none"/>
        </w:rPr>
      </w:pPr>
      <w:r w:rsidRPr="0094167E">
        <w:rPr>
          <w:rFonts w:ascii="Britannic Bold" w:eastAsia="Calibri" w:hAnsi="Britannic Bold" w:cs="Cordia New"/>
          <w:b/>
          <w:kern w:val="0"/>
          <w:sz w:val="56"/>
          <w:szCs w:val="22"/>
          <w:lang w:bidi="ar-SA"/>
          <w14:ligatures w14:val="none"/>
        </w:rPr>
        <w:t>REGION ØST</w:t>
      </w:r>
    </w:p>
    <w:p w14:paraId="6C940C3B" w14:textId="77777777" w:rsidR="0094167E" w:rsidRPr="0094167E" w:rsidRDefault="0094167E" w:rsidP="0094167E">
      <w:pPr>
        <w:spacing w:line="259" w:lineRule="auto"/>
        <w:jc w:val="center"/>
        <w:rPr>
          <w:rFonts w:ascii="Calibri" w:eastAsia="Calibri" w:hAnsi="Calibri" w:cs="Cordia New"/>
          <w:b/>
          <w:kern w:val="0"/>
          <w:sz w:val="28"/>
          <w:szCs w:val="28"/>
          <w:lang w:bidi="ar-SA"/>
          <w14:ligatures w14:val="none"/>
        </w:rPr>
      </w:pPr>
    </w:p>
    <w:p w14:paraId="06A61CB6" w14:textId="6D9FBA6C" w:rsidR="0094167E" w:rsidRPr="0094167E" w:rsidRDefault="00D6335D" w:rsidP="0094167E">
      <w:pPr>
        <w:spacing w:line="259" w:lineRule="auto"/>
        <w:jc w:val="center"/>
        <w:rPr>
          <w:rFonts w:ascii="Calibri" w:eastAsia="Times New Roman" w:hAnsi="Calibri" w:cs="Times New Roman"/>
          <w:b/>
          <w:kern w:val="0"/>
          <w:sz w:val="40"/>
          <w:szCs w:val="40"/>
          <w:lang w:eastAsia="nb-NO" w:bidi="ar-SA"/>
          <w14:ligatures w14:val="none"/>
        </w:rPr>
      </w:pPr>
      <w:r w:rsidRPr="00D6335D">
        <w:rPr>
          <w:rFonts w:ascii="Calibri" w:eastAsia="Times New Roman" w:hAnsi="Calibri" w:cs="Times New Roman"/>
          <w:b/>
          <w:color w:val="FF0000"/>
          <w:kern w:val="0"/>
          <w:sz w:val="40"/>
          <w:szCs w:val="40"/>
          <w:lang w:eastAsia="nb-NO" w:bidi="ar-SA"/>
          <w14:ligatures w14:val="none"/>
        </w:rPr>
        <w:t xml:space="preserve">Regler og </w:t>
      </w:r>
      <w:r>
        <w:rPr>
          <w:rFonts w:ascii="Calibri" w:eastAsia="Times New Roman" w:hAnsi="Calibri" w:cs="Times New Roman"/>
          <w:b/>
          <w:kern w:val="0"/>
          <w:sz w:val="40"/>
          <w:szCs w:val="40"/>
          <w:lang w:eastAsia="nb-NO" w:bidi="ar-SA"/>
          <w14:ligatures w14:val="none"/>
        </w:rPr>
        <w:t>r</w:t>
      </w:r>
      <w:r w:rsidR="0094167E" w:rsidRPr="0094167E">
        <w:rPr>
          <w:rFonts w:ascii="Calibri" w:eastAsia="Times New Roman" w:hAnsi="Calibri" w:cs="Times New Roman"/>
          <w:b/>
          <w:kern w:val="0"/>
          <w:sz w:val="40"/>
          <w:szCs w:val="40"/>
          <w:lang w:eastAsia="nb-NO" w:bidi="ar-SA"/>
          <w14:ligatures w14:val="none"/>
        </w:rPr>
        <w:t xml:space="preserve">etningslinjer for regionalt seriespill </w:t>
      </w:r>
    </w:p>
    <w:p w14:paraId="2DA82D89" w14:textId="77777777" w:rsidR="0094167E" w:rsidRPr="0094167E" w:rsidRDefault="0094167E" w:rsidP="0094167E">
      <w:pPr>
        <w:spacing w:line="259" w:lineRule="auto"/>
        <w:jc w:val="center"/>
        <w:rPr>
          <w:rFonts w:ascii="Calibri" w:eastAsia="Times New Roman" w:hAnsi="Calibri" w:cs="Times New Roman"/>
          <w:b/>
          <w:kern w:val="0"/>
          <w:sz w:val="40"/>
          <w:szCs w:val="40"/>
          <w:lang w:eastAsia="nb-NO" w:bidi="ar-SA"/>
          <w14:ligatures w14:val="none"/>
        </w:rPr>
      </w:pPr>
      <w:r w:rsidRPr="0094167E">
        <w:rPr>
          <w:rFonts w:ascii="Calibri" w:eastAsia="Times New Roman" w:hAnsi="Calibri" w:cs="Times New Roman"/>
          <w:b/>
          <w:kern w:val="0"/>
          <w:sz w:val="40"/>
          <w:szCs w:val="40"/>
          <w:lang w:eastAsia="nb-NO" w:bidi="ar-SA"/>
          <w14:ligatures w14:val="none"/>
        </w:rPr>
        <w:t xml:space="preserve">(4. og 5. div) i Region Øst </w:t>
      </w:r>
    </w:p>
    <w:p w14:paraId="27E7BC2F" w14:textId="676DC06F" w:rsidR="0094167E" w:rsidRPr="0094167E" w:rsidRDefault="0094167E" w:rsidP="0094167E">
      <w:pPr>
        <w:spacing w:after="0" w:line="240" w:lineRule="auto"/>
        <w:jc w:val="center"/>
        <w:rPr>
          <w:rFonts w:ascii="Calibri" w:eastAsia="Times New Roman" w:hAnsi="Calibri" w:cs="Times New Roman"/>
          <w:b/>
          <w:kern w:val="0"/>
          <w:sz w:val="20"/>
          <w:szCs w:val="20"/>
          <w:lang w:eastAsia="nb-NO" w:bidi="ar-SA"/>
          <w14:ligatures w14:val="none"/>
        </w:rPr>
      </w:pPr>
      <w:r w:rsidRPr="0094167E">
        <w:rPr>
          <w:rFonts w:ascii="Calibri" w:eastAsia="Times New Roman" w:hAnsi="Calibri" w:cs="Times New Roman"/>
          <w:b/>
          <w:kern w:val="0"/>
          <w:sz w:val="20"/>
          <w:szCs w:val="20"/>
          <w:lang w:eastAsia="nb-NO" w:bidi="ar-SA"/>
          <w14:ligatures w14:val="none"/>
        </w:rPr>
        <w:t xml:space="preserve">(Sist revidert: </w:t>
      </w:r>
      <w:r w:rsidR="00421D16">
        <w:rPr>
          <w:rFonts w:ascii="Calibri" w:eastAsia="Times New Roman" w:hAnsi="Calibri" w:cs="Times New Roman"/>
          <w:b/>
          <w:color w:val="FF0000"/>
          <w:kern w:val="0"/>
          <w:sz w:val="20"/>
          <w:szCs w:val="20"/>
          <w:lang w:eastAsia="nb-NO" w:bidi="ar-SA"/>
          <w14:ligatures w14:val="none"/>
        </w:rPr>
        <w:t>april</w:t>
      </w:r>
      <w:r w:rsidR="00D6335D" w:rsidRPr="00D6335D">
        <w:rPr>
          <w:rFonts w:ascii="Calibri" w:eastAsia="Times New Roman" w:hAnsi="Calibri" w:cs="Times New Roman"/>
          <w:b/>
          <w:color w:val="FF0000"/>
          <w:kern w:val="0"/>
          <w:sz w:val="20"/>
          <w:szCs w:val="20"/>
          <w:lang w:eastAsia="nb-NO" w:bidi="ar-SA"/>
          <w14:ligatures w14:val="none"/>
        </w:rPr>
        <w:t xml:space="preserve"> 2024</w:t>
      </w:r>
      <w:r w:rsidRPr="0094167E">
        <w:rPr>
          <w:rFonts w:ascii="Calibri" w:eastAsia="Times New Roman" w:hAnsi="Calibri" w:cs="Times New Roman"/>
          <w:b/>
          <w:kern w:val="0"/>
          <w:sz w:val="20"/>
          <w:szCs w:val="20"/>
          <w:lang w:eastAsia="nb-NO" w:bidi="ar-SA"/>
          <w14:ligatures w14:val="none"/>
        </w:rPr>
        <w:t>)</w:t>
      </w:r>
    </w:p>
    <w:p w14:paraId="002B21A2" w14:textId="77777777"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p>
    <w:p w14:paraId="11B5ED11" w14:textId="77777777"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4. divisjon og lavere divisjonsnivåer i bordtennisserien sorterer under den enkelte regions ansvarsområde. Dette er regler/retningslinjer for 4. og 5. divisjon i Region Øst. </w:t>
      </w:r>
      <w:r w:rsidRPr="0094167E">
        <w:rPr>
          <w:rFonts w:ascii="Times New Roman" w:eastAsia="Times New Roman" w:hAnsi="Times New Roman" w:cs="Times New Roman"/>
          <w:b/>
          <w:i/>
          <w:kern w:val="0"/>
          <w:szCs w:val="24"/>
          <w:lang w:eastAsia="nb-NO" w:bidi="ar-SA"/>
          <w14:ligatures w14:val="none"/>
        </w:rPr>
        <w:t>Der ikke annet framgår av disse reglene gjelder de samme regler som for 3. divisjon i den nasjonale lagserien, jf. konkurransereglementet til NBTF.</w:t>
      </w:r>
      <w:r w:rsidRPr="0094167E">
        <w:rPr>
          <w:rFonts w:ascii="Times New Roman" w:eastAsia="Times New Roman" w:hAnsi="Times New Roman" w:cs="Times New Roman"/>
          <w:kern w:val="0"/>
          <w:szCs w:val="24"/>
          <w:lang w:eastAsia="nb-NO" w:bidi="ar-SA"/>
          <w14:ligatures w14:val="none"/>
        </w:rPr>
        <w:t xml:space="preserve"> </w:t>
      </w:r>
    </w:p>
    <w:p w14:paraId="0B5454E9" w14:textId="77777777" w:rsidR="0094167E" w:rsidRPr="0094167E" w:rsidRDefault="0094167E" w:rsidP="0094167E">
      <w:pPr>
        <w:spacing w:line="259" w:lineRule="auto"/>
        <w:rPr>
          <w:rFonts w:ascii="Times New Roman" w:eastAsia="Times New Roman" w:hAnsi="Times New Roman" w:cs="Times New Roman"/>
          <w:b/>
          <w:kern w:val="0"/>
          <w:szCs w:val="24"/>
          <w:lang w:eastAsia="nb-NO" w:bidi="ar-SA"/>
          <w14:ligatures w14:val="none"/>
        </w:rPr>
      </w:pPr>
    </w:p>
    <w:p w14:paraId="3D4A252D" w14:textId="77777777" w:rsidR="0094167E" w:rsidRPr="0094167E" w:rsidRDefault="0094167E" w:rsidP="0094167E">
      <w:pPr>
        <w:spacing w:line="259" w:lineRule="auto"/>
        <w:rPr>
          <w:rFonts w:ascii="Times New Roman" w:eastAsia="Times New Roman" w:hAnsi="Times New Roman" w:cs="Times New Roman"/>
          <w:b/>
          <w:kern w:val="0"/>
          <w:szCs w:val="24"/>
          <w:lang w:eastAsia="nb-NO" w:bidi="ar-SA"/>
          <w14:ligatures w14:val="none"/>
        </w:rPr>
      </w:pPr>
      <w:r w:rsidRPr="0094167E">
        <w:rPr>
          <w:rFonts w:ascii="Times New Roman" w:eastAsia="Times New Roman" w:hAnsi="Times New Roman" w:cs="Times New Roman"/>
          <w:b/>
          <w:kern w:val="0"/>
          <w:szCs w:val="24"/>
          <w:lang w:eastAsia="nb-NO" w:bidi="ar-SA"/>
          <w14:ligatures w14:val="none"/>
        </w:rPr>
        <w:t xml:space="preserve">Kort om formålet med innføringen av et nivåtilpasset 5. divisjonsnivå uten automatisk opp-/nedrykk mellom 4. og 5. divisjon: </w:t>
      </w:r>
    </w:p>
    <w:p w14:paraId="6080F3A9" w14:textId="15461540"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Sesongen 2015/16 opprettet Region Øst et 5. divisjons-nivå i tillegg til 4. divisjon. Formålet med dette er å bedre rekruttering og bredde, samt å beholde spillere lengre, ved </w:t>
      </w:r>
      <w:r w:rsidR="007B4476">
        <w:rPr>
          <w:rFonts w:ascii="Times New Roman" w:eastAsia="Times New Roman" w:hAnsi="Times New Roman" w:cs="Times New Roman"/>
          <w:kern w:val="0"/>
          <w:szCs w:val="24"/>
          <w:lang w:eastAsia="nb-NO" w:bidi="ar-SA"/>
          <w14:ligatures w14:val="none"/>
        </w:rPr>
        <w:t xml:space="preserve">å </w:t>
      </w:r>
      <w:r w:rsidRPr="0094167E">
        <w:rPr>
          <w:rFonts w:ascii="Times New Roman" w:eastAsia="Times New Roman" w:hAnsi="Times New Roman" w:cs="Times New Roman"/>
          <w:kern w:val="0"/>
          <w:szCs w:val="24"/>
          <w:lang w:eastAsia="nb-NO" w:bidi="ar-SA"/>
          <w14:ligatures w14:val="none"/>
        </w:rPr>
        <w:t xml:space="preserve">gi spillere under 1250 rankingpoeng et bedre sportslig tilbud, for deretter å kunne senke terskelen for å få med nye spillere, trim-spillere og spillere med ulike behov (herunder funksjonshemmede). Det er åpent om man vil melde på et lag rett i 4. divisjon, dvs. at man kan melde på et nytt lag med spillere som hovedsakelig har mer 1250 rankingpoeng eller mer i 4. divisjon uten å måtte gå veien om 5. divisjon. </w:t>
      </w:r>
    </w:p>
    <w:p w14:paraId="4E109547" w14:textId="77777777"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p>
    <w:p w14:paraId="6D3B9A6F" w14:textId="77777777" w:rsidR="0094167E" w:rsidRPr="0094167E" w:rsidRDefault="0094167E" w:rsidP="0094167E">
      <w:pPr>
        <w:keepNext/>
        <w:keepLines/>
        <w:spacing w:before="200" w:after="24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1) Spillsystem: </w:t>
      </w:r>
    </w:p>
    <w:p w14:paraId="22A085C5" w14:textId="77777777" w:rsidR="0094167E" w:rsidRPr="0094167E" w:rsidRDefault="0094167E" w:rsidP="0094167E">
      <w:p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Både 4. og 5. divisjon:</w:t>
      </w:r>
      <w:r w:rsidRPr="0094167E">
        <w:rPr>
          <w:rFonts w:ascii="Calibri" w:eastAsia="Calibri" w:hAnsi="Calibri" w:cs="Cordia New"/>
          <w:kern w:val="0"/>
          <w:szCs w:val="24"/>
          <w:lang w:bidi="ar-SA"/>
          <w14:ligatures w14:val="none"/>
        </w:rPr>
        <w:t xml:space="preserve"> 3-mannslag alle mot alle og 1 double. Spilles som </w:t>
      </w:r>
      <w:proofErr w:type="spellStart"/>
      <w:r w:rsidRPr="0094167E">
        <w:rPr>
          <w:rFonts w:ascii="Calibri" w:eastAsia="Calibri" w:hAnsi="Calibri" w:cs="Cordia New"/>
          <w:kern w:val="0"/>
          <w:szCs w:val="24"/>
          <w:lang w:bidi="ar-SA"/>
          <w14:ligatures w14:val="none"/>
        </w:rPr>
        <w:t>Swaythling</w:t>
      </w:r>
      <w:proofErr w:type="spellEnd"/>
      <w:r w:rsidRPr="0094167E">
        <w:rPr>
          <w:rFonts w:ascii="Calibri" w:eastAsia="Calibri" w:hAnsi="Calibri" w:cs="Cordia New"/>
          <w:kern w:val="0"/>
          <w:szCs w:val="24"/>
          <w:lang w:bidi="ar-SA"/>
          <w14:ligatures w14:val="none"/>
        </w:rPr>
        <w:t xml:space="preserve"> Cup (10 kamper, hvorav alle kamper spilles ferdig).  Nytt kampskjema ble prøvet ut for sesongen 2018/19 og dette videreføres denne sesongen. Kampskjemaet har de viktigste reglene påført. </w:t>
      </w:r>
    </w:p>
    <w:p w14:paraId="03388A59" w14:textId="77777777" w:rsidR="0094167E" w:rsidRPr="0094167E" w:rsidRDefault="0094167E" w:rsidP="0094167E">
      <w:pPr>
        <w:spacing w:line="259" w:lineRule="auto"/>
        <w:rPr>
          <w:rFonts w:ascii="Calibri" w:eastAsia="Calibri" w:hAnsi="Calibri" w:cs="Cordia New"/>
          <w:b/>
          <w:kern w:val="0"/>
          <w:szCs w:val="24"/>
          <w:lang w:bidi="ar-SA"/>
          <w14:ligatures w14:val="none"/>
        </w:rPr>
      </w:pPr>
    </w:p>
    <w:p w14:paraId="2B201927" w14:textId="77777777" w:rsidR="0094167E" w:rsidRPr="0094167E" w:rsidRDefault="0094167E" w:rsidP="0094167E">
      <w:pPr>
        <w:keepNext/>
        <w:keepLines/>
        <w:spacing w:before="200" w:after="24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lastRenderedPageBreak/>
        <w:t xml:space="preserve">2) Lagoppsett: </w:t>
      </w:r>
    </w:p>
    <w:p w14:paraId="0971B614" w14:textId="77777777" w:rsidR="0094167E" w:rsidRPr="0094167E" w:rsidRDefault="0094167E" w:rsidP="0094167E">
      <w:p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Både 4. og 5. divisjon:</w:t>
      </w:r>
      <w:r w:rsidRPr="0094167E">
        <w:rPr>
          <w:rFonts w:ascii="Calibri" w:eastAsia="Calibri" w:hAnsi="Calibri" w:cs="Cordia New"/>
          <w:kern w:val="0"/>
          <w:szCs w:val="24"/>
          <w:lang w:bidi="ar-SA"/>
          <w14:ligatures w14:val="none"/>
        </w:rPr>
        <w:t xml:space="preserve"> Reglene for </w:t>
      </w:r>
      <w:proofErr w:type="spellStart"/>
      <w:r w:rsidRPr="0094167E">
        <w:rPr>
          <w:rFonts w:ascii="Calibri" w:eastAsia="Calibri" w:hAnsi="Calibri" w:cs="Cordia New"/>
          <w:kern w:val="0"/>
          <w:szCs w:val="24"/>
          <w:lang w:bidi="ar-SA"/>
          <w14:ligatures w14:val="none"/>
        </w:rPr>
        <w:t>Swaythling</w:t>
      </w:r>
      <w:proofErr w:type="spellEnd"/>
      <w:r w:rsidRPr="0094167E">
        <w:rPr>
          <w:rFonts w:ascii="Calibri" w:eastAsia="Calibri" w:hAnsi="Calibri" w:cs="Cordia New"/>
          <w:kern w:val="0"/>
          <w:szCs w:val="24"/>
          <w:lang w:bidi="ar-SA"/>
          <w14:ligatures w14:val="none"/>
        </w:rPr>
        <w:t xml:space="preserve"> Cup følges. </w:t>
      </w:r>
    </w:p>
    <w:p w14:paraId="6A62DDA0"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Man kan fritt velge hvilken spiller som skal spille som A, B eller C (for hjemmelag) og </w:t>
      </w:r>
      <w:proofErr w:type="spellStart"/>
      <w:r w:rsidRPr="0094167E">
        <w:rPr>
          <w:rFonts w:ascii="Calibri" w:eastAsia="Calibri" w:hAnsi="Calibri" w:cs="Cordia New"/>
          <w:kern w:val="0"/>
          <w:szCs w:val="24"/>
          <w:lang w:bidi="ar-SA"/>
          <w14:ligatures w14:val="none"/>
        </w:rPr>
        <w:t>X</w:t>
      </w:r>
      <w:proofErr w:type="spellEnd"/>
      <w:r w:rsidRPr="0094167E">
        <w:rPr>
          <w:rFonts w:ascii="Calibri" w:eastAsia="Calibri" w:hAnsi="Calibri" w:cs="Cordia New"/>
          <w:kern w:val="0"/>
          <w:szCs w:val="24"/>
          <w:lang w:bidi="ar-SA"/>
          <w14:ligatures w14:val="none"/>
        </w:rPr>
        <w:t xml:space="preserve">, Y eller Z (for bortelag). </w:t>
      </w:r>
    </w:p>
    <w:p w14:paraId="6DDD4473"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Bortelaget setter opp sitt lag først på kampskjemaet. </w:t>
      </w:r>
    </w:p>
    <w:p w14:paraId="5C97DD3F"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Det er lov å rullere på maks 6 spillere i singel i løpet av en lagkamp. Dette må være oppført i kampoppsettet på forhånd og kan ikke endres underveis. </w:t>
      </w:r>
    </w:p>
    <w:p w14:paraId="490FA243"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En spiller kan kun spille i én og samme posisjon (bokstav) i løpet av en lagkamp, dvs. om han spiller sin første singel som spiller A kan han ikke spille som noe annet enn A resten av lagkampen. Man kan sette opp maks 2 spillere på en og samme bokstav. Disse spillerne kan man sette opp som man ønsker. Det er f.eks. anledning til å sette opp den ene spilleren til å spille første og tredje kamp, mens den andre spilleren spiller andre kamp. </w:t>
      </w:r>
    </w:p>
    <w:p w14:paraId="77D0BF26"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I double kan man fritt velge hvem som skal spille. Man står også fritt til å bruke ytterligere 2 spillere, som ikke har spilt singel, om man skulle ønske det. </w:t>
      </w:r>
    </w:p>
    <w:p w14:paraId="1E421AB4" w14:textId="77777777" w:rsidR="0094167E" w:rsidRPr="0094167E" w:rsidRDefault="0094167E" w:rsidP="0094167E">
      <w:pPr>
        <w:numPr>
          <w:ilvl w:val="0"/>
          <w:numId w:val="8"/>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Det er anledning til å stille uten en 3. spiller på laget. Vi ber imidlertid om at dette unngås så langt det overhodet er mulig, da dette innebærer færre kamper for de andre lagene og er med på å redusere den sportslige verdien av serien. </w:t>
      </w:r>
    </w:p>
    <w:p w14:paraId="690735A4" w14:textId="77777777" w:rsidR="0094167E" w:rsidRPr="0094167E" w:rsidRDefault="0094167E" w:rsidP="0094167E">
      <w:pPr>
        <w:spacing w:line="259" w:lineRule="auto"/>
        <w:rPr>
          <w:rFonts w:ascii="Calibri" w:eastAsia="Calibri" w:hAnsi="Calibri" w:cs="Cordia New"/>
          <w:b/>
          <w:kern w:val="0"/>
          <w:szCs w:val="24"/>
          <w:lang w:bidi="ar-SA"/>
          <w14:ligatures w14:val="none"/>
        </w:rPr>
      </w:pPr>
    </w:p>
    <w:p w14:paraId="54A1D501"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3) Påmelding og «opprykk/nedrykk» mellom 4. og 5. divisjon </w:t>
      </w:r>
    </w:p>
    <w:p w14:paraId="5F756DF0" w14:textId="77777777" w:rsidR="0094167E" w:rsidRPr="0094167E" w:rsidRDefault="0094167E" w:rsidP="0094167E">
      <w:pPr>
        <w:spacing w:before="100" w:beforeAutospacing="1" w:after="100" w:afterAutospacing="1" w:line="240" w:lineRule="auto"/>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Både for 4. og 5. divisjon gjelder i utgangspunktet </w:t>
      </w:r>
      <w:r w:rsidRPr="0094167E">
        <w:rPr>
          <w:rFonts w:ascii="Times New Roman" w:eastAsia="Times New Roman" w:hAnsi="Times New Roman" w:cs="Times New Roman"/>
          <w:b/>
          <w:kern w:val="0"/>
          <w:szCs w:val="24"/>
          <w:lang w:eastAsia="nb-NO" w:bidi="ar-SA"/>
          <w14:ligatures w14:val="none"/>
        </w:rPr>
        <w:t>åpen påmelding</w:t>
      </w:r>
      <w:r w:rsidRPr="0094167E">
        <w:rPr>
          <w:rFonts w:ascii="Times New Roman" w:eastAsia="Times New Roman" w:hAnsi="Times New Roman" w:cs="Times New Roman"/>
          <w:kern w:val="0"/>
          <w:szCs w:val="24"/>
          <w:lang w:eastAsia="nb-NO" w:bidi="ar-SA"/>
          <w14:ligatures w14:val="none"/>
        </w:rPr>
        <w:t xml:space="preserve"> fra år til år. Det er derfor ikke noe system for automatisk opp- eller nedrykk mellom divisjonene. </w:t>
      </w:r>
    </w:p>
    <w:p w14:paraId="37078394" w14:textId="1E84CC5B"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u w:val="single"/>
          <w:lang w:bidi="ar-SA"/>
          <w14:ligatures w14:val="none"/>
        </w:rPr>
        <w:t xml:space="preserve">NB: 5. divisjon er </w:t>
      </w:r>
      <w:r w:rsidRPr="0094167E">
        <w:rPr>
          <w:rFonts w:ascii="Times New Roman" w:eastAsia="Calibri" w:hAnsi="Times New Roman" w:cs="Times New Roman"/>
          <w:b/>
          <w:kern w:val="0"/>
          <w:szCs w:val="24"/>
          <w:u w:val="single"/>
          <w:lang w:bidi="ar-SA"/>
          <w14:ligatures w14:val="none"/>
        </w:rPr>
        <w:t>nivåtilpasset</w:t>
      </w:r>
      <w:r w:rsidRPr="0094167E">
        <w:rPr>
          <w:rFonts w:ascii="Times New Roman" w:eastAsia="Calibri" w:hAnsi="Times New Roman" w:cs="Times New Roman"/>
          <w:kern w:val="0"/>
          <w:szCs w:val="24"/>
          <w:u w:val="single"/>
          <w:lang w:bidi="ar-SA"/>
          <w14:ligatures w14:val="none"/>
        </w:rPr>
        <w:t xml:space="preserve">: Lagene som meldes på i 5. divisjon bør primært bestå av spillere </w:t>
      </w:r>
      <w:r w:rsidRPr="0094167E">
        <w:rPr>
          <w:rFonts w:ascii="Times New Roman" w:eastAsia="Calibri" w:hAnsi="Times New Roman" w:cs="Times New Roman"/>
          <w:color w:val="FF0000"/>
          <w:kern w:val="0"/>
          <w:szCs w:val="24"/>
          <w:u w:val="single"/>
          <w:lang w:bidi="ar-SA"/>
          <w14:ligatures w14:val="none"/>
        </w:rPr>
        <w:t xml:space="preserve">som </w:t>
      </w:r>
      <w:r w:rsidR="00D6335D" w:rsidRPr="00D6335D">
        <w:rPr>
          <w:rFonts w:ascii="Times New Roman" w:eastAsia="Calibri" w:hAnsi="Times New Roman" w:cs="Times New Roman"/>
          <w:color w:val="FF0000"/>
          <w:kern w:val="0"/>
          <w:szCs w:val="24"/>
          <w:u w:val="single"/>
          <w:lang w:bidi="ar-SA"/>
          <w14:ligatures w14:val="none"/>
        </w:rPr>
        <w:t xml:space="preserve">ikke </w:t>
      </w:r>
      <w:r w:rsidRPr="0094167E">
        <w:rPr>
          <w:rFonts w:ascii="Times New Roman" w:eastAsia="Calibri" w:hAnsi="Times New Roman" w:cs="Times New Roman"/>
          <w:color w:val="FF0000"/>
          <w:kern w:val="0"/>
          <w:szCs w:val="24"/>
          <w:u w:val="single"/>
          <w:lang w:bidi="ar-SA"/>
          <w14:ligatures w14:val="none"/>
        </w:rPr>
        <w:t xml:space="preserve">har </w:t>
      </w:r>
      <w:r w:rsidR="00D6335D" w:rsidRPr="00D6335D">
        <w:rPr>
          <w:rFonts w:ascii="Times New Roman" w:eastAsia="Calibri" w:hAnsi="Times New Roman" w:cs="Times New Roman"/>
          <w:color w:val="FF0000"/>
          <w:kern w:val="0"/>
          <w:szCs w:val="24"/>
          <w:u w:val="single"/>
          <w:lang w:bidi="ar-SA"/>
          <w14:ligatures w14:val="none"/>
        </w:rPr>
        <w:t>over</w:t>
      </w:r>
      <w:r w:rsidR="00D6335D">
        <w:rPr>
          <w:rFonts w:ascii="Times New Roman" w:eastAsia="Calibri" w:hAnsi="Times New Roman" w:cs="Times New Roman"/>
          <w:kern w:val="0"/>
          <w:szCs w:val="24"/>
          <w:u w:val="single"/>
          <w:lang w:bidi="ar-SA"/>
          <w14:ligatures w14:val="none"/>
        </w:rPr>
        <w:t xml:space="preserve"> </w:t>
      </w:r>
      <w:r w:rsidRPr="0094167E">
        <w:rPr>
          <w:rFonts w:ascii="Times New Roman" w:eastAsia="Calibri" w:hAnsi="Times New Roman" w:cs="Times New Roman"/>
          <w:kern w:val="0"/>
          <w:szCs w:val="24"/>
          <w:u w:val="single"/>
          <w:lang w:bidi="ar-SA"/>
          <w14:ligatures w14:val="none"/>
        </w:rPr>
        <w:t>1250 i ranking ved sesongens begynnelse</w:t>
      </w:r>
      <w:r w:rsidRPr="0094167E">
        <w:rPr>
          <w:rFonts w:ascii="Times New Roman" w:eastAsia="Calibri" w:hAnsi="Times New Roman" w:cs="Times New Roman"/>
          <w:kern w:val="0"/>
          <w:szCs w:val="24"/>
          <w:lang w:bidi="ar-SA"/>
          <w14:ligatures w14:val="none"/>
        </w:rPr>
        <w:t xml:space="preserve"> (dvs. per 1. august). Denne grensen er imidlertid å anse som veiledende. Følgende kan være</w:t>
      </w:r>
      <w:r w:rsidRPr="0094167E">
        <w:rPr>
          <w:rFonts w:ascii="Times New Roman" w:eastAsia="Times New Roman" w:hAnsi="Times New Roman" w:cs="Times New Roman"/>
          <w:kern w:val="0"/>
          <w:szCs w:val="24"/>
          <w:lang w:eastAsia="nb-NO" w:bidi="ar-SA"/>
          <w14:ligatures w14:val="none"/>
        </w:rPr>
        <w:t xml:space="preserve"> grunner som kan tilsi at spillere med over 1250 i ranking ved sesongstart likevel deltar fast eller delvis i 5. divisjon: </w:t>
      </w:r>
    </w:p>
    <w:p w14:paraId="364F941E"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Voksne spillere som er/blir satt inn på rankingen 1250 eller høyere, men som reelt sett er på et spillemessig lavere nivå enn dette. </w:t>
      </w:r>
    </w:p>
    <w:p w14:paraId="25F20417"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Nødvendig for sammensetningen av lag innenfor en klubb</w:t>
      </w:r>
    </w:p>
    <w:p w14:paraId="50939AE1"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Det sosiale/klubbutviklingsmessige aspektet (ønske om å kunne sette sammen et lag med spillere fra samme aldersgruppe og/eller av samme kjønn)</w:t>
      </w:r>
    </w:p>
    <w:p w14:paraId="49A9903D"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Frafall pga. sykdom eller lignende, samt at det ikke er tilgjengelig andre spillere på samme eller lavere nivå. </w:t>
      </w:r>
    </w:p>
    <w:p w14:paraId="090F6096" w14:textId="77777777" w:rsidR="0094167E" w:rsidRPr="0094167E" w:rsidRDefault="0094167E" w:rsidP="0094167E">
      <w:pPr>
        <w:spacing w:before="100" w:beforeAutospacing="1" w:after="100" w:afterAutospacing="1" w:line="240" w:lineRule="auto"/>
        <w:rPr>
          <w:rFonts w:ascii="Times New Roman" w:eastAsia="Times New Roman" w:hAnsi="Times New Roman" w:cs="Times New Roman"/>
          <w:kern w:val="0"/>
          <w:szCs w:val="24"/>
          <w:lang w:eastAsia="nb-NO" w:bidi="ar-SA"/>
          <w14:ligatures w14:val="none"/>
        </w:rPr>
      </w:pPr>
    </w:p>
    <w:p w14:paraId="2DF9079A"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4) Opprykk fra 4. til 3. divisjon. </w:t>
      </w:r>
    </w:p>
    <w:p w14:paraId="45A55FC2"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Lag nr. 7 og 8 rykker ned fra hver av de tre 3. divisjonsavdelingene som kun har lag fra region øst, jf. konkurransereglementet pkt. 3.11. I utgangspunktet innebærer dette at 6 lag rykker opp fra 4. divisjon i region øst. Antallet kommer imidlertid også an på hvor mange lag fra region øst som rykker hhv. opp og ned mellom 2. og 3. divisjon. Man er derfor ikke automatisk garantert plass i 3. divisjon dersom man blir blant de 6 beste i 4. divisjon. </w:t>
      </w:r>
    </w:p>
    <w:p w14:paraId="745773E2"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Ved ledige plasser ut over de pluss minus 6 lagene vil evt. andre lag få tilbud om plass i 3. divisjon (blir da prioritert etter den plassering de har fått i 4. divisjon). </w:t>
      </w:r>
    </w:p>
    <w:p w14:paraId="5A05A035" w14:textId="77777777" w:rsidR="0094167E" w:rsidRPr="0094167E" w:rsidRDefault="0094167E" w:rsidP="0094167E">
      <w:pPr>
        <w:spacing w:line="259" w:lineRule="auto"/>
        <w:rPr>
          <w:rFonts w:ascii="Calibri" w:eastAsia="Calibri" w:hAnsi="Calibri" w:cs="Cordia New"/>
          <w:kern w:val="0"/>
          <w:szCs w:val="24"/>
          <w:lang w:bidi="ar-SA"/>
          <w14:ligatures w14:val="none"/>
        </w:rPr>
      </w:pPr>
    </w:p>
    <w:p w14:paraId="24DFFBE1"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5) Bytte/låne spillere på tvers av lag innenfor samme klubb:  </w:t>
      </w:r>
    </w:p>
    <w:p w14:paraId="3FCEAC6C" w14:textId="77777777" w:rsidR="0094167E" w:rsidRPr="00421D16" w:rsidRDefault="0094167E" w:rsidP="0094167E">
      <w:pPr>
        <w:spacing w:line="259" w:lineRule="auto"/>
        <w:rPr>
          <w:rFonts w:ascii="Calibri" w:eastAsia="Calibri" w:hAnsi="Calibri" w:cs="Cordia New"/>
          <w:kern w:val="0"/>
          <w:szCs w:val="24"/>
          <w:lang w:bidi="ar-SA"/>
          <w14:ligatures w14:val="none"/>
        </w:rPr>
      </w:pPr>
      <w:r w:rsidRPr="00421D16">
        <w:rPr>
          <w:rFonts w:ascii="Calibri" w:eastAsia="Calibri" w:hAnsi="Calibri" w:cs="Cordia New"/>
          <w:b/>
          <w:kern w:val="0"/>
          <w:szCs w:val="24"/>
          <w:lang w:bidi="ar-SA"/>
          <w14:ligatures w14:val="none"/>
        </w:rPr>
        <w:t>Kommentar</w:t>
      </w:r>
      <w:r w:rsidRPr="00421D16">
        <w:rPr>
          <w:rFonts w:ascii="Calibri" w:eastAsia="Calibri" w:hAnsi="Calibri" w:cs="Cordia New"/>
          <w:kern w:val="0"/>
          <w:szCs w:val="24"/>
          <w:lang w:bidi="ar-SA"/>
          <w14:ligatures w14:val="none"/>
        </w:rPr>
        <w:t xml:space="preserve">: For å skape mer fleksibilitet på en måte som gjør det lettere for klubbene å delta i 4. og 5. divisjon, samt at man unngår å stenge spillere ute med karantene mer enn det som er hensiktsmessig på dette nivået, har Region øst myket opp reglene som gjelder for den nasjonale lagserien </w:t>
      </w:r>
      <w:proofErr w:type="gramStart"/>
      <w:r w:rsidRPr="00421D16">
        <w:rPr>
          <w:rFonts w:ascii="Calibri" w:eastAsia="Calibri" w:hAnsi="Calibri" w:cs="Cordia New"/>
          <w:kern w:val="0"/>
          <w:szCs w:val="24"/>
          <w:lang w:bidi="ar-SA"/>
          <w14:ligatures w14:val="none"/>
        </w:rPr>
        <w:t>for øvrig</w:t>
      </w:r>
      <w:proofErr w:type="gramEnd"/>
      <w:r w:rsidRPr="00421D16">
        <w:rPr>
          <w:rFonts w:ascii="Calibri" w:eastAsia="Calibri" w:hAnsi="Calibri" w:cs="Cordia New"/>
          <w:kern w:val="0"/>
          <w:szCs w:val="24"/>
          <w:lang w:bidi="ar-SA"/>
          <w14:ligatures w14:val="none"/>
        </w:rPr>
        <w:t xml:space="preserve"> (tom. 3. divisjon). </w:t>
      </w:r>
    </w:p>
    <w:p w14:paraId="76B98239" w14:textId="77777777" w:rsidR="0094167E" w:rsidRPr="00421D16" w:rsidRDefault="0094167E" w:rsidP="0094167E">
      <w:pPr>
        <w:spacing w:line="259" w:lineRule="auto"/>
        <w:rPr>
          <w:rFonts w:ascii="Calibri" w:eastAsia="Calibri" w:hAnsi="Calibri" w:cs="Cordia New"/>
          <w:kern w:val="0"/>
          <w:szCs w:val="24"/>
          <w:lang w:bidi="ar-SA"/>
          <w14:ligatures w14:val="none"/>
        </w:rPr>
      </w:pPr>
      <w:r w:rsidRPr="00421D16">
        <w:rPr>
          <w:rFonts w:ascii="Calibri" w:eastAsia="Calibri" w:hAnsi="Calibri" w:cs="Cordia New"/>
          <w:kern w:val="0"/>
          <w:szCs w:val="24"/>
          <w:lang w:bidi="ar-SA"/>
          <w14:ligatures w14:val="none"/>
        </w:rPr>
        <w:t xml:space="preserve">Vi understreker at denne oppmykningen i reglene ikke må utnyttes taktisk av klubbene for å kunne toppe lag strategisk med tanke på å rykke opp/unngå nedrykk. I så fall vil regionen måtte stramme inn reglene igjen, noe som går ut over mange klubbers evne til å stille lag, samt at spillere kan få uhensiktsmessig lang karantenetid. </w:t>
      </w:r>
    </w:p>
    <w:p w14:paraId="45C5C07D" w14:textId="77777777" w:rsidR="0094167E" w:rsidRPr="0094167E" w:rsidRDefault="0094167E" w:rsidP="0094167E">
      <w:pPr>
        <w:spacing w:line="259" w:lineRule="auto"/>
        <w:rPr>
          <w:rFonts w:ascii="Calibri" w:eastAsia="Calibri" w:hAnsi="Calibri" w:cs="Cordia New"/>
          <w:kern w:val="0"/>
          <w:sz w:val="22"/>
          <w:szCs w:val="22"/>
          <w:lang w:bidi="ar-SA"/>
          <w14:ligatures w14:val="none"/>
        </w:rPr>
      </w:pPr>
    </w:p>
    <w:p w14:paraId="4E7657F2" w14:textId="77777777" w:rsidR="0094167E" w:rsidRPr="0094167E" w:rsidRDefault="0094167E" w:rsidP="0094167E">
      <w:pPr>
        <w:keepNext/>
        <w:keepLines/>
        <w:spacing w:before="40" w:after="0" w:line="259" w:lineRule="auto"/>
        <w:ind w:firstLine="708"/>
        <w:outlineLvl w:val="2"/>
        <w:rPr>
          <w:rFonts w:ascii="Calibri Light" w:eastAsia="Times New Roman" w:hAnsi="Calibri Light" w:cs="Angsana New"/>
          <w:b/>
          <w:color w:val="1F3763"/>
          <w:kern w:val="0"/>
          <w:szCs w:val="24"/>
          <w:u w:val="single"/>
          <w:lang w:bidi="ar-SA"/>
          <w14:ligatures w14:val="none"/>
        </w:rPr>
      </w:pPr>
      <w:r w:rsidRPr="0094167E">
        <w:rPr>
          <w:rFonts w:ascii="Calibri Light" w:eastAsia="Times New Roman" w:hAnsi="Calibri Light" w:cs="Angsana New"/>
          <w:b/>
          <w:color w:val="1F3763"/>
          <w:kern w:val="0"/>
          <w:szCs w:val="24"/>
          <w:u w:val="single"/>
          <w:lang w:bidi="ar-SA"/>
          <w14:ligatures w14:val="none"/>
        </w:rPr>
        <w:t xml:space="preserve">5.1 Bytte/låne spillere på tvers av lag på samme divisjonsnivå:  </w:t>
      </w:r>
    </w:p>
    <w:p w14:paraId="2D18C545" w14:textId="77777777" w:rsidR="0094167E" w:rsidRPr="0094167E" w:rsidRDefault="0094167E" w:rsidP="0094167E">
      <w:pPr>
        <w:spacing w:line="259" w:lineRule="auto"/>
        <w:rPr>
          <w:rFonts w:ascii="Calibri" w:eastAsia="Calibri" w:hAnsi="Calibri" w:cs="Cordia New"/>
          <w:b/>
          <w:kern w:val="0"/>
          <w:szCs w:val="24"/>
          <w:lang w:bidi="ar-SA"/>
          <w14:ligatures w14:val="none"/>
        </w:rPr>
      </w:pPr>
    </w:p>
    <w:p w14:paraId="2A54A030" w14:textId="77777777" w:rsidR="0094167E" w:rsidRPr="0094167E" w:rsidRDefault="0094167E" w:rsidP="0094167E">
      <w:p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4. divisjon</w:t>
      </w:r>
      <w:r w:rsidRPr="0094167E">
        <w:rPr>
          <w:rFonts w:ascii="Calibri" w:eastAsia="Calibri" w:hAnsi="Calibri" w:cs="Cordia New"/>
          <w:kern w:val="0"/>
          <w:szCs w:val="24"/>
          <w:lang w:bidi="ar-SA"/>
          <w14:ligatures w14:val="none"/>
        </w:rPr>
        <w:t xml:space="preserve">: </w:t>
      </w:r>
      <w:r w:rsidRPr="0094167E">
        <w:rPr>
          <w:rFonts w:ascii="Calibri" w:eastAsia="Calibri" w:hAnsi="Calibri" w:cs="Cordia New"/>
          <w:kern w:val="0"/>
          <w:szCs w:val="24"/>
          <w:u w:val="single"/>
          <w:lang w:bidi="ar-SA"/>
          <w14:ligatures w14:val="none"/>
        </w:rPr>
        <w:t>Det er ikke lov for en spiller å bytte mellom 4. divisjonslag hverken permanent eller midlertidig</w:t>
      </w:r>
      <w:r w:rsidRPr="0094167E">
        <w:rPr>
          <w:rFonts w:ascii="Calibri" w:eastAsia="Calibri" w:hAnsi="Calibri" w:cs="Cordia New"/>
          <w:kern w:val="0"/>
          <w:szCs w:val="24"/>
          <w:lang w:bidi="ar-SA"/>
          <w14:ligatures w14:val="none"/>
        </w:rPr>
        <w:t xml:space="preserve">, jf. reglene for den nasjonale lagserien. Man kan kun spille for ett og samme 4. divisjonslag i løpet av en sesong. </w:t>
      </w:r>
    </w:p>
    <w:p w14:paraId="0B922D27" w14:textId="77777777" w:rsidR="0094167E" w:rsidRPr="0094167E" w:rsidRDefault="0094167E" w:rsidP="0094167E">
      <w:p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5. divisjon</w:t>
      </w:r>
      <w:r w:rsidRPr="0094167E">
        <w:rPr>
          <w:rFonts w:ascii="Calibri" w:eastAsia="Calibri" w:hAnsi="Calibri" w:cs="Cordia New"/>
          <w:kern w:val="0"/>
          <w:szCs w:val="24"/>
          <w:lang w:bidi="ar-SA"/>
          <w14:ligatures w14:val="none"/>
        </w:rPr>
        <w:t xml:space="preserve">: Det er i utgangspunktet heller ikke i 5. divisjon ønskelig at spillere bytter fra et 5. divisjonslag til et annet, eller at det ene laget låner en spiller fra det andre. Av praktiske hensyn åpner vi likevel for følgende unntak: </w:t>
      </w:r>
    </w:p>
    <w:p w14:paraId="01DAF13C" w14:textId="77777777" w:rsidR="0094167E" w:rsidRPr="0094167E" w:rsidRDefault="0094167E" w:rsidP="0094167E">
      <w:pPr>
        <w:numPr>
          <w:ilvl w:val="0"/>
          <w:numId w:val="4"/>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Dersom det ene av to (eller flere) lag fra samme klubb står i fare for ikke å kunne stille fullt lag, kan man «låne» en spiller midlertidig fra et av de andre lagene klubben har i 5. divisjon på følgende betingelser: </w:t>
      </w:r>
    </w:p>
    <w:p w14:paraId="476549E3"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Spilleren må stå over et tilsvarende antall kamper for det laget han/hun lånes fra. </w:t>
      </w:r>
    </w:p>
    <w:p w14:paraId="13D06110"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w:t>
      </w:r>
      <w:proofErr w:type="spellStart"/>
      <w:r w:rsidRPr="0094167E">
        <w:rPr>
          <w:rFonts w:ascii="Calibri" w:eastAsia="Calibri" w:hAnsi="Calibri" w:cs="Cordia New"/>
          <w:kern w:val="0"/>
          <w:szCs w:val="24"/>
          <w:lang w:bidi="ar-SA"/>
          <w14:ligatures w14:val="none"/>
        </w:rPr>
        <w:t>Låningen</w:t>
      </w:r>
      <w:proofErr w:type="spellEnd"/>
      <w:r w:rsidRPr="0094167E">
        <w:rPr>
          <w:rFonts w:ascii="Calibri" w:eastAsia="Calibri" w:hAnsi="Calibri" w:cs="Cordia New"/>
          <w:kern w:val="0"/>
          <w:szCs w:val="24"/>
          <w:lang w:bidi="ar-SA"/>
          <w14:ligatures w14:val="none"/>
        </w:rPr>
        <w:t xml:space="preserve">» må ikke gjøres av taktiske hensyn for å toppe laget. </w:t>
      </w:r>
    </w:p>
    <w:p w14:paraId="3C2853E4" w14:textId="77777777" w:rsid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Det bør så langt det er mulig søkes å unngå at den spilleren som lånes møter spillere på motstanderlag som han/hun allerede har møtt for sitt opprinnelige lag. </w:t>
      </w:r>
    </w:p>
    <w:p w14:paraId="11E67CFA" w14:textId="77777777" w:rsidR="00D6335D" w:rsidRPr="0094167E" w:rsidRDefault="00D6335D" w:rsidP="00D6335D">
      <w:pPr>
        <w:spacing w:line="259" w:lineRule="auto"/>
        <w:ind w:left="2444"/>
        <w:contextualSpacing/>
        <w:rPr>
          <w:rFonts w:ascii="Calibri" w:eastAsia="Calibri" w:hAnsi="Calibri" w:cs="Cordia New"/>
          <w:kern w:val="0"/>
          <w:szCs w:val="24"/>
          <w:lang w:bidi="ar-SA"/>
          <w14:ligatures w14:val="none"/>
        </w:rPr>
      </w:pPr>
    </w:p>
    <w:p w14:paraId="72272AB1" w14:textId="77777777" w:rsidR="0094167E" w:rsidRPr="0094167E" w:rsidRDefault="0094167E" w:rsidP="0094167E">
      <w:pPr>
        <w:numPr>
          <w:ilvl w:val="0"/>
          <w:numId w:val="4"/>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Dersom man av ulike grunner ønsker å flytte en eller flere spillere permanent fra et 5. divisjonslag til et annet innen samme klubb må det søkes regionstyret om dispensasjon for dette. </w:t>
      </w:r>
    </w:p>
    <w:p w14:paraId="639DB279"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Det må begrunnes hvorfor man ønsker å gjøre dette. </w:t>
      </w:r>
    </w:p>
    <w:p w14:paraId="33D4B4A2"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Evt. bytte av lag kan ikke være ut fra et taktisk ønske om å toppe det ene laget.  </w:t>
      </w:r>
    </w:p>
    <w:p w14:paraId="02227B2E"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Det bør så langt det er mulig søkes å unngå at spillere som bytter lag ila. sesongen møter spillere på motstanderlag som han/hun allerede har møtt for sitt opprinnelige lag. </w:t>
      </w:r>
    </w:p>
    <w:p w14:paraId="7FDC3C65"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Om man først har byttet lag kan man ikke bytte tilbake uten ved ny dispensasjon fra regionen. </w:t>
      </w:r>
    </w:p>
    <w:p w14:paraId="3F05E0BC" w14:textId="77777777" w:rsidR="0094167E" w:rsidRPr="0094167E" w:rsidRDefault="0094167E" w:rsidP="0094167E">
      <w:pPr>
        <w:spacing w:line="259" w:lineRule="auto"/>
        <w:ind w:left="720"/>
        <w:rPr>
          <w:rFonts w:ascii="Calibri" w:eastAsia="Calibri" w:hAnsi="Calibri" w:cs="Cordia New"/>
          <w:kern w:val="0"/>
          <w:szCs w:val="24"/>
          <w:lang w:bidi="ar-SA"/>
          <w14:ligatures w14:val="none"/>
        </w:rPr>
      </w:pPr>
    </w:p>
    <w:p w14:paraId="5F8B6862" w14:textId="77777777" w:rsidR="0094167E" w:rsidRPr="0094167E" w:rsidRDefault="0094167E" w:rsidP="0094167E">
      <w:pPr>
        <w:spacing w:line="259" w:lineRule="auto"/>
        <w:ind w:left="720"/>
        <w:rPr>
          <w:rFonts w:ascii="Calibri" w:eastAsia="Calibri" w:hAnsi="Calibri" w:cs="Cordia New"/>
          <w:kern w:val="0"/>
          <w:szCs w:val="24"/>
          <w:lang w:bidi="ar-SA"/>
          <w14:ligatures w14:val="none"/>
        </w:rPr>
      </w:pPr>
    </w:p>
    <w:p w14:paraId="02305A83" w14:textId="77777777" w:rsidR="0094167E" w:rsidRPr="0094167E" w:rsidRDefault="0094167E" w:rsidP="0094167E">
      <w:pPr>
        <w:spacing w:line="259" w:lineRule="auto"/>
        <w:ind w:left="720"/>
        <w:rPr>
          <w:rFonts w:ascii="Calibri" w:eastAsia="Calibri" w:hAnsi="Calibri" w:cs="Cordia New"/>
          <w:kern w:val="0"/>
          <w:szCs w:val="24"/>
          <w:lang w:bidi="ar-SA"/>
          <w14:ligatures w14:val="none"/>
        </w:rPr>
      </w:pPr>
    </w:p>
    <w:p w14:paraId="140CFE14" w14:textId="77777777" w:rsidR="0094167E" w:rsidRPr="0094167E" w:rsidRDefault="0094167E" w:rsidP="0094167E">
      <w:pPr>
        <w:keepNext/>
        <w:keepLines/>
        <w:spacing w:before="40" w:after="0" w:line="259" w:lineRule="auto"/>
        <w:ind w:firstLine="708"/>
        <w:outlineLvl w:val="2"/>
        <w:rPr>
          <w:rFonts w:ascii="Calibri Light" w:eastAsia="Times New Roman" w:hAnsi="Calibri Light" w:cs="Angsana New"/>
          <w:b/>
          <w:color w:val="1F3763"/>
          <w:kern w:val="0"/>
          <w:szCs w:val="24"/>
          <w:u w:val="single"/>
          <w:lang w:bidi="ar-SA"/>
          <w14:ligatures w14:val="none"/>
        </w:rPr>
      </w:pPr>
      <w:r w:rsidRPr="0094167E">
        <w:rPr>
          <w:rFonts w:ascii="Calibri Light" w:eastAsia="Times New Roman" w:hAnsi="Calibri Light" w:cs="Angsana New"/>
          <w:b/>
          <w:color w:val="1F3763"/>
          <w:kern w:val="0"/>
          <w:szCs w:val="24"/>
          <w:u w:val="single"/>
          <w:lang w:bidi="ar-SA"/>
          <w14:ligatures w14:val="none"/>
        </w:rPr>
        <w:t xml:space="preserve">5.2) Bytte/låne spillere mellom ulike divisjonsnivåer: </w:t>
      </w:r>
    </w:p>
    <w:p w14:paraId="517BF85E" w14:textId="77777777" w:rsidR="0094167E" w:rsidRPr="0094167E" w:rsidRDefault="0094167E" w:rsidP="0094167E">
      <w:pPr>
        <w:spacing w:line="259" w:lineRule="auto"/>
        <w:rPr>
          <w:rFonts w:ascii="Calibri" w:eastAsia="Calibri" w:hAnsi="Calibri" w:cs="Cordia New"/>
          <w:b/>
          <w:kern w:val="0"/>
          <w:sz w:val="22"/>
          <w:szCs w:val="22"/>
          <w:lang w:bidi="ar-SA"/>
          <w14:ligatures w14:val="none"/>
        </w:rPr>
      </w:pPr>
    </w:p>
    <w:p w14:paraId="1BF41A59" w14:textId="77777777" w:rsidR="0094167E" w:rsidRPr="0094167E" w:rsidRDefault="0094167E" w:rsidP="0094167E">
      <w:pPr>
        <w:numPr>
          <w:ilvl w:val="1"/>
          <w:numId w:val="1"/>
        </w:num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Fra 4. til 3. divisjon (eller høyere divisjoner)</w:t>
      </w:r>
      <w:r w:rsidRPr="0094167E">
        <w:rPr>
          <w:rFonts w:ascii="Calibri" w:eastAsia="Calibri" w:hAnsi="Calibri" w:cs="Cordia New"/>
          <w:kern w:val="0"/>
          <w:szCs w:val="24"/>
          <w:lang w:bidi="ar-SA"/>
          <w14:ligatures w14:val="none"/>
        </w:rPr>
        <w:t xml:space="preserve">: </w:t>
      </w:r>
    </w:p>
    <w:p w14:paraId="7EA386E5" w14:textId="405628B3" w:rsidR="0094167E" w:rsidRPr="0094167E" w:rsidRDefault="0094167E" w:rsidP="0094167E">
      <w:pPr>
        <w:numPr>
          <w:ilvl w:val="0"/>
          <w:numId w:val="10"/>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Spillere under </w:t>
      </w:r>
      <w:r w:rsidRPr="00421D16">
        <w:rPr>
          <w:rFonts w:ascii="Calibri" w:eastAsia="Calibri" w:hAnsi="Calibri" w:cs="Cordia New"/>
          <w:color w:val="FF0000"/>
          <w:kern w:val="0"/>
          <w:szCs w:val="24"/>
          <w:lang w:bidi="ar-SA"/>
          <w14:ligatures w14:val="none"/>
        </w:rPr>
        <w:t>1</w:t>
      </w:r>
      <w:r w:rsidR="007D21B9">
        <w:rPr>
          <w:rFonts w:ascii="Calibri" w:eastAsia="Calibri" w:hAnsi="Calibri" w:cs="Cordia New"/>
          <w:color w:val="FF0000"/>
          <w:kern w:val="0"/>
          <w:szCs w:val="24"/>
          <w:lang w:bidi="ar-SA"/>
          <w14:ligatures w14:val="none"/>
        </w:rPr>
        <w:t>5</w:t>
      </w:r>
      <w:r w:rsidRPr="00421D16">
        <w:rPr>
          <w:rFonts w:ascii="Calibri" w:eastAsia="Calibri" w:hAnsi="Calibri" w:cs="Cordia New"/>
          <w:color w:val="FF0000"/>
          <w:kern w:val="0"/>
          <w:szCs w:val="24"/>
          <w:lang w:bidi="ar-SA"/>
          <w14:ligatures w14:val="none"/>
        </w:rPr>
        <w:t>00</w:t>
      </w:r>
      <w:r w:rsidRPr="0094167E">
        <w:rPr>
          <w:rFonts w:ascii="Calibri" w:eastAsia="Calibri" w:hAnsi="Calibri" w:cs="Cordia New"/>
          <w:kern w:val="0"/>
          <w:szCs w:val="24"/>
          <w:lang w:bidi="ar-SA"/>
          <w14:ligatures w14:val="none"/>
        </w:rPr>
        <w:t xml:space="preserve"> rankingpoeng: En slik spiller kan i utgangspunktet fritt bytte/lånes til et 3. divisjonslag innenfor samme klubb. </w:t>
      </w:r>
      <w:r w:rsidRPr="0094167E">
        <w:rPr>
          <w:rFonts w:ascii="Calibri" w:eastAsia="Calibri" w:hAnsi="Calibri" w:cs="Cordia New"/>
          <w:kern w:val="0"/>
          <w:szCs w:val="24"/>
          <w:u w:val="single"/>
          <w:lang w:bidi="ar-SA"/>
          <w14:ligatures w14:val="none"/>
        </w:rPr>
        <w:t>NB: Dette gjelder også for de to første kampene i 3. divisjon.</w:t>
      </w:r>
      <w:r w:rsidRPr="0094167E">
        <w:rPr>
          <w:rFonts w:ascii="Calibri" w:eastAsia="Calibri" w:hAnsi="Calibri" w:cs="Cordia New"/>
          <w:kern w:val="0"/>
          <w:szCs w:val="24"/>
          <w:lang w:bidi="ar-SA"/>
          <w14:ligatures w14:val="none"/>
        </w:rPr>
        <w:t xml:space="preserve"> </w:t>
      </w:r>
    </w:p>
    <w:p w14:paraId="627AF2BB" w14:textId="77777777" w:rsidR="0094167E" w:rsidRPr="0094167E" w:rsidRDefault="0094167E" w:rsidP="0094167E">
      <w:pPr>
        <w:spacing w:line="259" w:lineRule="auto"/>
        <w:ind w:left="1800"/>
        <w:contextualSpacing/>
        <w:rPr>
          <w:rFonts w:ascii="Calibri" w:eastAsia="Calibri" w:hAnsi="Calibri" w:cs="Cordia New"/>
          <w:kern w:val="0"/>
          <w:szCs w:val="24"/>
          <w:lang w:bidi="ar-SA"/>
          <w14:ligatures w14:val="none"/>
        </w:rPr>
      </w:pPr>
    </w:p>
    <w:p w14:paraId="21BECD5F" w14:textId="553B6413" w:rsidR="0094167E" w:rsidRPr="0094167E" w:rsidRDefault="0094167E" w:rsidP="0094167E">
      <w:pPr>
        <w:numPr>
          <w:ilvl w:val="0"/>
          <w:numId w:val="10"/>
        </w:numPr>
        <w:spacing w:after="240" w:line="259" w:lineRule="auto"/>
        <w:ind w:left="1797" w:hanging="357"/>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Spillere med/over </w:t>
      </w:r>
      <w:r w:rsidRPr="00421D16">
        <w:rPr>
          <w:rFonts w:ascii="Calibri" w:eastAsia="Calibri" w:hAnsi="Calibri" w:cs="Cordia New"/>
          <w:color w:val="FF0000"/>
          <w:kern w:val="0"/>
          <w:szCs w:val="24"/>
          <w:lang w:bidi="ar-SA"/>
          <w14:ligatures w14:val="none"/>
        </w:rPr>
        <w:t>1</w:t>
      </w:r>
      <w:r w:rsidR="007D21B9">
        <w:rPr>
          <w:rFonts w:ascii="Calibri" w:eastAsia="Calibri" w:hAnsi="Calibri" w:cs="Cordia New"/>
          <w:color w:val="FF0000"/>
          <w:kern w:val="0"/>
          <w:szCs w:val="24"/>
          <w:lang w:bidi="ar-SA"/>
          <w14:ligatures w14:val="none"/>
        </w:rPr>
        <w:t>5</w:t>
      </w:r>
      <w:r w:rsidRPr="00421D16">
        <w:rPr>
          <w:rFonts w:ascii="Calibri" w:eastAsia="Calibri" w:hAnsi="Calibri" w:cs="Cordia New"/>
          <w:color w:val="FF0000"/>
          <w:kern w:val="0"/>
          <w:szCs w:val="24"/>
          <w:lang w:bidi="ar-SA"/>
          <w14:ligatures w14:val="none"/>
        </w:rPr>
        <w:t>00</w:t>
      </w:r>
      <w:r w:rsidRPr="0094167E">
        <w:rPr>
          <w:rFonts w:ascii="Calibri" w:eastAsia="Calibri" w:hAnsi="Calibri" w:cs="Cordia New"/>
          <w:kern w:val="0"/>
          <w:szCs w:val="24"/>
          <w:lang w:bidi="ar-SA"/>
          <w14:ligatures w14:val="none"/>
        </w:rPr>
        <w:t xml:space="preserve"> rankingpoeng: Her gjelder samme regelverk som for den nasjonale lagserien: Spiller kan skifte til lag i en høyere divisjon. </w:t>
      </w:r>
      <w:r w:rsidRPr="0094167E">
        <w:rPr>
          <w:rFonts w:ascii="Calibri" w:eastAsia="Calibri" w:hAnsi="Calibri" w:cs="Cordia New"/>
          <w:kern w:val="0"/>
          <w:szCs w:val="24"/>
          <w:u w:val="single"/>
          <w:lang w:bidi="ar-SA"/>
          <w14:ligatures w14:val="none"/>
        </w:rPr>
        <w:t>Laget i den høyere divisjonen må imidlertid ha spilt sine to første seriekamper før den kan få en slik ny spiller.</w:t>
      </w:r>
      <w:r w:rsidRPr="0094167E">
        <w:rPr>
          <w:rFonts w:ascii="Calibri" w:eastAsia="Calibri" w:hAnsi="Calibri" w:cs="Cordia New"/>
          <w:kern w:val="0"/>
          <w:szCs w:val="24"/>
          <w:lang w:bidi="ar-SA"/>
          <w14:ligatures w14:val="none"/>
        </w:rPr>
        <w:t xml:space="preserve"> </w:t>
      </w:r>
    </w:p>
    <w:p w14:paraId="2FD97C65" w14:textId="77777777" w:rsidR="0094167E" w:rsidRPr="0094167E" w:rsidRDefault="0094167E" w:rsidP="0094167E">
      <w:pPr>
        <w:numPr>
          <w:ilvl w:val="1"/>
          <w:numId w:val="1"/>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Fra 3. (eller høyere divisjoner) til 4. divisjon</w:t>
      </w:r>
      <w:r w:rsidRPr="0094167E">
        <w:rPr>
          <w:rFonts w:ascii="Calibri" w:eastAsia="Calibri" w:hAnsi="Calibri" w:cs="Cordia New"/>
          <w:kern w:val="0"/>
          <w:szCs w:val="24"/>
          <w:lang w:bidi="ar-SA"/>
          <w14:ligatures w14:val="none"/>
        </w:rPr>
        <w:t xml:space="preserve">: </w:t>
      </w:r>
    </w:p>
    <w:p w14:paraId="45860216" w14:textId="27AF96D0" w:rsidR="0094167E" w:rsidRPr="0094167E" w:rsidRDefault="0094167E" w:rsidP="0094167E">
      <w:pPr>
        <w:numPr>
          <w:ilvl w:val="1"/>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En 3. divisjons-spiller som har mindre enn </w:t>
      </w:r>
      <w:bookmarkStart w:id="0" w:name="_Hlk162704567"/>
      <w:r w:rsidR="003939C7" w:rsidRPr="003939C7">
        <w:rPr>
          <w:rFonts w:ascii="Calibri" w:eastAsia="Calibri" w:hAnsi="Calibri" w:cs="Cordia New"/>
          <w:color w:val="FF0000"/>
          <w:kern w:val="0"/>
          <w:szCs w:val="24"/>
          <w:lang w:bidi="ar-SA"/>
          <w14:ligatures w14:val="none"/>
        </w:rPr>
        <w:t>1</w:t>
      </w:r>
      <w:r w:rsidR="007D21B9">
        <w:rPr>
          <w:rFonts w:ascii="Calibri" w:eastAsia="Calibri" w:hAnsi="Calibri" w:cs="Cordia New"/>
          <w:color w:val="FF0000"/>
          <w:kern w:val="0"/>
          <w:szCs w:val="24"/>
          <w:lang w:bidi="ar-SA"/>
          <w14:ligatures w14:val="none"/>
        </w:rPr>
        <w:t>5</w:t>
      </w:r>
      <w:r w:rsidR="003939C7" w:rsidRPr="003939C7">
        <w:rPr>
          <w:rFonts w:ascii="Calibri" w:eastAsia="Calibri" w:hAnsi="Calibri" w:cs="Cordia New"/>
          <w:color w:val="FF0000"/>
          <w:kern w:val="0"/>
          <w:szCs w:val="24"/>
          <w:lang w:bidi="ar-SA"/>
          <w14:ligatures w14:val="none"/>
        </w:rPr>
        <w:t>00</w:t>
      </w:r>
      <w:bookmarkEnd w:id="0"/>
      <w:r w:rsidRPr="0094167E">
        <w:rPr>
          <w:rFonts w:ascii="Calibri" w:eastAsia="Calibri" w:hAnsi="Calibri" w:cs="Cordia New"/>
          <w:kern w:val="0"/>
          <w:szCs w:val="24"/>
          <w:lang w:bidi="ar-SA"/>
          <w14:ligatures w14:val="none"/>
        </w:rPr>
        <w:t xml:space="preserve"> poeng på rankingen kan i utgangspunktet fritt bytte/lånes til et 4. divisjonslag innenfor samme klubb. </w:t>
      </w:r>
    </w:p>
    <w:p w14:paraId="410AE633" w14:textId="368CE270" w:rsidR="0094167E" w:rsidRPr="0094167E" w:rsidRDefault="0094167E" w:rsidP="0094167E">
      <w:pPr>
        <w:numPr>
          <w:ilvl w:val="1"/>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For 3. divisjons-spillere med </w:t>
      </w:r>
      <w:r w:rsidR="003939C7" w:rsidRPr="003939C7">
        <w:rPr>
          <w:rFonts w:ascii="Calibri" w:eastAsia="Calibri" w:hAnsi="Calibri" w:cs="Cordia New"/>
          <w:color w:val="FF0000"/>
          <w:kern w:val="0"/>
          <w:szCs w:val="24"/>
          <w:lang w:bidi="ar-SA"/>
          <w14:ligatures w14:val="none"/>
        </w:rPr>
        <w:t>1</w:t>
      </w:r>
      <w:r w:rsidR="007D21B9">
        <w:rPr>
          <w:rFonts w:ascii="Calibri" w:eastAsia="Calibri" w:hAnsi="Calibri" w:cs="Cordia New"/>
          <w:color w:val="FF0000"/>
          <w:kern w:val="0"/>
          <w:szCs w:val="24"/>
          <w:lang w:bidi="ar-SA"/>
          <w14:ligatures w14:val="none"/>
        </w:rPr>
        <w:t>5</w:t>
      </w:r>
      <w:r w:rsidR="003939C7" w:rsidRPr="003939C7">
        <w:rPr>
          <w:rFonts w:ascii="Calibri" w:eastAsia="Calibri" w:hAnsi="Calibri" w:cs="Cordia New"/>
          <w:color w:val="FF0000"/>
          <w:kern w:val="0"/>
          <w:szCs w:val="24"/>
          <w:lang w:bidi="ar-SA"/>
          <w14:ligatures w14:val="none"/>
        </w:rPr>
        <w:t>00</w:t>
      </w:r>
      <w:r w:rsidRPr="0094167E">
        <w:rPr>
          <w:rFonts w:ascii="Calibri" w:eastAsia="Calibri" w:hAnsi="Calibri" w:cs="Cordia New"/>
          <w:kern w:val="0"/>
          <w:szCs w:val="24"/>
          <w:lang w:bidi="ar-SA"/>
          <w14:ligatures w14:val="none"/>
        </w:rPr>
        <w:t xml:space="preserve"> rankingpoeng eller mer gjelder imidlertid karantenereglene i konkurranseregelverket til NBTF for den nasjonale bordtennis-serien, dvs.: </w:t>
      </w:r>
    </w:p>
    <w:p w14:paraId="5A2E150F" w14:textId="77777777" w:rsidR="0094167E" w:rsidRPr="0094167E" w:rsidRDefault="0094167E" w:rsidP="0094167E">
      <w:pPr>
        <w:spacing w:line="259" w:lineRule="auto"/>
        <w:ind w:left="1724"/>
        <w:contextualSpacing/>
        <w:rPr>
          <w:rFonts w:ascii="Calibri" w:eastAsia="Calibri" w:hAnsi="Calibri" w:cs="Cordia New"/>
          <w:kern w:val="0"/>
          <w:szCs w:val="24"/>
          <w:lang w:bidi="ar-SA"/>
          <w14:ligatures w14:val="none"/>
        </w:rPr>
      </w:pPr>
    </w:p>
    <w:p w14:paraId="34EAB4D2" w14:textId="77777777" w:rsidR="0094167E" w:rsidRPr="0094167E" w:rsidRDefault="0094167E" w:rsidP="0094167E">
      <w:pPr>
        <w:numPr>
          <w:ilvl w:val="2"/>
          <w:numId w:val="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Spilleren kan ikke ha spilt de 2 siste seriekampene i 3. divisjon </w:t>
      </w:r>
    </w:p>
    <w:p w14:paraId="2B27A3FF" w14:textId="77777777" w:rsidR="0094167E" w:rsidRPr="0094167E" w:rsidRDefault="0094167E" w:rsidP="0094167E">
      <w:pPr>
        <w:numPr>
          <w:ilvl w:val="2"/>
          <w:numId w:val="2"/>
        </w:numPr>
        <w:spacing w:after="240" w:line="259" w:lineRule="auto"/>
        <w:ind w:hanging="357"/>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Laget i 4. divisjon må ha spilt minst 2 seriekamper uten denne spilleren, etter at spilleren spilte sin siste seriekamp i 3. divisjon. </w:t>
      </w:r>
    </w:p>
    <w:p w14:paraId="2ACB40F5" w14:textId="77777777" w:rsidR="0094167E" w:rsidRPr="0094167E" w:rsidRDefault="0094167E" w:rsidP="0094167E">
      <w:pPr>
        <w:numPr>
          <w:ilvl w:val="1"/>
          <w:numId w:val="1"/>
        </w:numPr>
        <w:spacing w:line="259" w:lineRule="auto"/>
        <w:contextualSpacing/>
        <w:rPr>
          <w:rFonts w:ascii="Calibri" w:eastAsia="Calibri" w:hAnsi="Calibri" w:cs="Cordia New"/>
          <w:b/>
          <w:bCs/>
          <w:kern w:val="0"/>
          <w:szCs w:val="24"/>
          <w:lang w:bidi="ar-SA"/>
          <w14:ligatures w14:val="none"/>
        </w:rPr>
      </w:pPr>
      <w:r w:rsidRPr="0094167E">
        <w:rPr>
          <w:rFonts w:ascii="Calibri" w:eastAsia="Calibri" w:hAnsi="Calibri" w:cs="Cordia New"/>
          <w:b/>
          <w:bCs/>
          <w:kern w:val="0"/>
          <w:szCs w:val="24"/>
          <w:lang w:bidi="ar-SA"/>
          <w14:ligatures w14:val="none"/>
        </w:rPr>
        <w:t>Bytte/låne spillere, som er på utlån i 4. divisjon for en annen klubb:</w:t>
      </w:r>
    </w:p>
    <w:p w14:paraId="5287D03E" w14:textId="77777777" w:rsidR="0094167E" w:rsidRPr="0094167E" w:rsidRDefault="0094167E" w:rsidP="0094167E">
      <w:pPr>
        <w:spacing w:line="259" w:lineRule="auto"/>
        <w:ind w:left="1440"/>
        <w:rPr>
          <w:rFonts w:ascii="Calibri" w:eastAsia="Calibri" w:hAnsi="Calibri" w:cs="Cordia New"/>
          <w:kern w:val="0"/>
          <w:szCs w:val="24"/>
          <w:lang w:bidi="ar-SA"/>
          <w14:ligatures w14:val="none"/>
        </w:rPr>
      </w:pPr>
      <w:bookmarkStart w:id="1" w:name="_Hlk89257285"/>
      <w:r w:rsidRPr="0094167E">
        <w:rPr>
          <w:rFonts w:ascii="Calibri" w:eastAsia="Calibri" w:hAnsi="Calibri" w:cs="Cordia New"/>
          <w:kern w:val="0"/>
          <w:szCs w:val="24"/>
          <w:lang w:bidi="ar-SA"/>
          <w14:ligatures w14:val="none"/>
        </w:rPr>
        <w:t xml:space="preserve">Det gis dispensasjon for utlån av spillere også i 4.divisjon fra sesongen 2021-22. </w:t>
      </w:r>
      <w:bookmarkEnd w:id="1"/>
      <w:r w:rsidRPr="0094167E">
        <w:rPr>
          <w:rFonts w:ascii="Calibri" w:eastAsia="Calibri" w:hAnsi="Calibri" w:cs="Cordia New"/>
          <w:kern w:val="0"/>
          <w:szCs w:val="24"/>
          <w:lang w:bidi="ar-SA"/>
          <w14:ligatures w14:val="none"/>
        </w:rPr>
        <w:t>Det er ikke tillat å spille for egen klubb i 4. divisjon, hvis man er på utlån, men man kan spille for egen klubb i 3. divisjon eller høyere. Reglene for bytte er da de samme som, om en spilte kun for en klubb. (Les over.)</w:t>
      </w:r>
    </w:p>
    <w:p w14:paraId="3F4CC12D" w14:textId="77777777" w:rsidR="0094167E" w:rsidRPr="0094167E" w:rsidRDefault="0094167E" w:rsidP="0094167E">
      <w:pPr>
        <w:numPr>
          <w:ilvl w:val="1"/>
          <w:numId w:val="1"/>
        </w:numPr>
        <w:spacing w:line="259" w:lineRule="auto"/>
        <w:rPr>
          <w:rFonts w:ascii="Calibri" w:eastAsia="Calibri" w:hAnsi="Calibri" w:cs="Cordia New"/>
          <w:kern w:val="0"/>
          <w:szCs w:val="24"/>
          <w:lang w:bidi="ar-SA"/>
          <w14:ligatures w14:val="none"/>
        </w:rPr>
      </w:pPr>
      <w:r w:rsidRPr="0094167E">
        <w:rPr>
          <w:rFonts w:ascii="Calibri" w:eastAsia="Calibri" w:hAnsi="Calibri" w:cs="Cordia New"/>
          <w:b/>
          <w:kern w:val="0"/>
          <w:szCs w:val="24"/>
          <w:lang w:bidi="ar-SA"/>
          <w14:ligatures w14:val="none"/>
        </w:rPr>
        <w:t>Mellom 4. og 5. divisjon</w:t>
      </w:r>
      <w:r w:rsidRPr="0094167E">
        <w:rPr>
          <w:rFonts w:ascii="Calibri" w:eastAsia="Calibri" w:hAnsi="Calibri" w:cs="Cordia New"/>
          <w:kern w:val="0"/>
          <w:szCs w:val="24"/>
          <w:lang w:bidi="ar-SA"/>
          <w14:ligatures w14:val="none"/>
        </w:rPr>
        <w:t xml:space="preserve">: </w:t>
      </w:r>
    </w:p>
    <w:p w14:paraId="7E9BAF57" w14:textId="01ADED13" w:rsidR="0094167E" w:rsidRPr="0094167E" w:rsidRDefault="0094167E" w:rsidP="0094167E">
      <w:pPr>
        <w:spacing w:line="259" w:lineRule="auto"/>
        <w:ind w:left="1440"/>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Spillere kan i utgangspunktet fritt byttes/lånes mellom lag i 4. og 5. divisjon. Dette for å lette sammensetningen av lag fra gang til gang (sykdom, skader mv.), samt ta hensyn til at det vil kunne skje spillemessige endringer ila. sesongen med spillere som evt. slutter, og nye spillere som evt. kommer til. </w:t>
      </w:r>
      <w:r w:rsidRPr="0094167E">
        <w:rPr>
          <w:rFonts w:ascii="Calibri" w:eastAsia="Calibri" w:hAnsi="Calibri" w:cs="Cordia New"/>
          <w:b/>
          <w:kern w:val="0"/>
          <w:szCs w:val="24"/>
          <w:lang w:bidi="ar-SA"/>
          <w14:ligatures w14:val="none"/>
        </w:rPr>
        <w:t>Lån av spillere fra 4. divisjon til 5. divisjon bør utelukkende gjøres i de tilfeller man ikke kan stille fullt lag på annen måte.</w:t>
      </w:r>
      <w:r w:rsidRPr="0094167E">
        <w:rPr>
          <w:rFonts w:ascii="Calibri" w:eastAsia="Calibri" w:hAnsi="Calibri" w:cs="Cordia New"/>
          <w:kern w:val="0"/>
          <w:szCs w:val="24"/>
          <w:lang w:bidi="ar-SA"/>
          <w14:ligatures w14:val="none"/>
        </w:rPr>
        <w:t xml:space="preserve"> Vi viser til retningslinjene nedenfor om at de som spiller i 5. divisjon primært bør være spillere som</w:t>
      </w:r>
      <w:r w:rsidRPr="0094167E">
        <w:rPr>
          <w:rFonts w:ascii="Calibri" w:eastAsia="Calibri" w:hAnsi="Calibri" w:cs="Cordia New"/>
          <w:color w:val="FF0000"/>
          <w:kern w:val="0"/>
          <w:szCs w:val="24"/>
          <w:lang w:bidi="ar-SA"/>
          <w14:ligatures w14:val="none"/>
        </w:rPr>
        <w:t xml:space="preserve"> </w:t>
      </w:r>
      <w:r w:rsidR="00D6335D" w:rsidRPr="00454314">
        <w:rPr>
          <w:rFonts w:ascii="Calibri" w:eastAsia="Calibri" w:hAnsi="Calibri" w:cs="Cordia New"/>
          <w:color w:val="FF0000"/>
          <w:kern w:val="0"/>
          <w:szCs w:val="24"/>
          <w:lang w:bidi="ar-SA"/>
          <w14:ligatures w14:val="none"/>
        </w:rPr>
        <w:t>ikke har over</w:t>
      </w:r>
      <w:r w:rsidRPr="0094167E">
        <w:rPr>
          <w:rFonts w:ascii="Calibri" w:eastAsia="Calibri" w:hAnsi="Calibri" w:cs="Cordia New"/>
          <w:kern w:val="0"/>
          <w:szCs w:val="24"/>
          <w:lang w:bidi="ar-SA"/>
          <w14:ligatures w14:val="none"/>
        </w:rPr>
        <w:t xml:space="preserve"> 1250 rankingpoeng ved sesongens start (per 1. august). </w:t>
      </w:r>
    </w:p>
    <w:p w14:paraId="35A28E33" w14:textId="77777777" w:rsidR="0094167E" w:rsidRPr="0094167E" w:rsidRDefault="0094167E" w:rsidP="0094167E">
      <w:pPr>
        <w:spacing w:line="259" w:lineRule="auto"/>
        <w:ind w:left="708"/>
        <w:rPr>
          <w:rFonts w:ascii="Calibri" w:eastAsia="Calibri" w:hAnsi="Calibri" w:cs="Cordia New"/>
          <w:i/>
          <w:color w:val="2F5496"/>
          <w:kern w:val="0"/>
          <w:szCs w:val="24"/>
          <w:lang w:bidi="ar-SA"/>
          <w14:ligatures w14:val="none"/>
        </w:rPr>
      </w:pPr>
    </w:p>
    <w:p w14:paraId="3835FC17" w14:textId="77777777" w:rsidR="0094167E" w:rsidRPr="0094167E" w:rsidRDefault="0094167E" w:rsidP="0094167E">
      <w:pPr>
        <w:spacing w:line="259" w:lineRule="auto"/>
        <w:ind w:left="708"/>
        <w:rPr>
          <w:rFonts w:ascii="Calibri" w:eastAsia="Calibri" w:hAnsi="Calibri" w:cs="Cordia New"/>
          <w:i/>
          <w:color w:val="1F3864"/>
          <w:kern w:val="0"/>
          <w:szCs w:val="24"/>
          <w:lang w:bidi="ar-SA"/>
          <w14:ligatures w14:val="none"/>
        </w:rPr>
      </w:pPr>
      <w:r w:rsidRPr="0094167E">
        <w:rPr>
          <w:rFonts w:ascii="Calibri" w:eastAsia="Calibri" w:hAnsi="Calibri" w:cs="Cordia New"/>
          <w:b/>
          <w:i/>
          <w:color w:val="1F3864"/>
          <w:kern w:val="0"/>
          <w:szCs w:val="24"/>
          <w:lang w:bidi="ar-SA"/>
          <w14:ligatures w14:val="none"/>
        </w:rPr>
        <w:lastRenderedPageBreak/>
        <w:t>Eksempel:</w:t>
      </w:r>
      <w:r w:rsidRPr="0094167E">
        <w:rPr>
          <w:rFonts w:ascii="Calibri" w:eastAsia="Calibri" w:hAnsi="Calibri" w:cs="Cordia New"/>
          <w:i/>
          <w:color w:val="1F3864"/>
          <w:kern w:val="0"/>
          <w:szCs w:val="24"/>
          <w:lang w:bidi="ar-SA"/>
          <w14:ligatures w14:val="none"/>
        </w:rPr>
        <w:t xml:space="preserve">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har over 1500 rankingpoeng og starter sesongen med å spille de to første seriekampene for klubbens 4. divisjonslag. Helgen etter skal klubbens 3. divisjonslag spille sine 4 første seriekamper for sesongen.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kan da </w:t>
      </w:r>
      <w:r w:rsidRPr="0094167E">
        <w:rPr>
          <w:rFonts w:ascii="Calibri" w:eastAsia="Calibri" w:hAnsi="Calibri" w:cs="Cordia New"/>
          <w:i/>
          <w:color w:val="1F3864"/>
          <w:kern w:val="0"/>
          <w:szCs w:val="24"/>
          <w:u w:val="single"/>
          <w:lang w:bidi="ar-SA"/>
          <w14:ligatures w14:val="none"/>
        </w:rPr>
        <w:t>ikke</w:t>
      </w:r>
      <w:r w:rsidRPr="0094167E">
        <w:rPr>
          <w:rFonts w:ascii="Calibri" w:eastAsia="Calibri" w:hAnsi="Calibri" w:cs="Cordia New"/>
          <w:i/>
          <w:color w:val="1F3864"/>
          <w:kern w:val="0"/>
          <w:szCs w:val="24"/>
          <w:lang w:bidi="ar-SA"/>
          <w14:ligatures w14:val="none"/>
        </w:rPr>
        <w:t xml:space="preserve"> spille kamp nr. 1 og 2 for 3. divisjonslaget, men kan spille kamp nr. 3 og 4.  </w:t>
      </w:r>
    </w:p>
    <w:p w14:paraId="0A14D5BA" w14:textId="77777777" w:rsidR="0094167E" w:rsidRPr="0094167E" w:rsidRDefault="0094167E" w:rsidP="0094167E">
      <w:pPr>
        <w:spacing w:line="259" w:lineRule="auto"/>
        <w:ind w:left="708"/>
        <w:rPr>
          <w:rFonts w:ascii="Calibri" w:eastAsia="Calibri" w:hAnsi="Calibri" w:cs="Cordia New"/>
          <w:i/>
          <w:color w:val="1F3864"/>
          <w:kern w:val="0"/>
          <w:szCs w:val="24"/>
          <w:lang w:bidi="ar-SA"/>
          <w14:ligatures w14:val="none"/>
        </w:rPr>
      </w:pPr>
      <w:r w:rsidRPr="0094167E">
        <w:rPr>
          <w:rFonts w:ascii="Calibri" w:eastAsia="Calibri" w:hAnsi="Calibri" w:cs="Cordia New"/>
          <w:i/>
          <w:color w:val="1F3864"/>
          <w:kern w:val="0"/>
          <w:szCs w:val="24"/>
          <w:lang w:bidi="ar-SA"/>
          <w14:ligatures w14:val="none"/>
        </w:rPr>
        <w:t xml:space="preserve">Hvor lenge må nå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vente før han/hun igjen kan spille for 4. divisjonslaget? For det første må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vente til 3. divisjonslaget har spilt sin kamp nr. 5 og 6 uten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I tillegg må 4. divisjonslaget ha spilt sine to siste kamper uten spiller </w:t>
      </w:r>
      <w:proofErr w:type="spellStart"/>
      <w:r w:rsidRPr="0094167E">
        <w:rPr>
          <w:rFonts w:ascii="Calibri" w:eastAsia="Calibri" w:hAnsi="Calibri" w:cs="Cordia New"/>
          <w:i/>
          <w:color w:val="1F3864"/>
          <w:kern w:val="0"/>
          <w:szCs w:val="24"/>
          <w:lang w:bidi="ar-SA"/>
          <w14:ligatures w14:val="none"/>
        </w:rPr>
        <w:t>X</w:t>
      </w:r>
      <w:proofErr w:type="spellEnd"/>
      <w:r w:rsidRPr="0094167E">
        <w:rPr>
          <w:rFonts w:ascii="Calibri" w:eastAsia="Calibri" w:hAnsi="Calibri" w:cs="Cordia New"/>
          <w:i/>
          <w:color w:val="1F3864"/>
          <w:kern w:val="0"/>
          <w:szCs w:val="24"/>
          <w:lang w:bidi="ar-SA"/>
          <w14:ligatures w14:val="none"/>
        </w:rPr>
        <w:t xml:space="preserve">. </w:t>
      </w:r>
    </w:p>
    <w:p w14:paraId="5C57EC1A" w14:textId="77777777" w:rsidR="0094167E" w:rsidRPr="0094167E" w:rsidRDefault="0094167E" w:rsidP="0094167E">
      <w:pPr>
        <w:spacing w:line="259" w:lineRule="auto"/>
        <w:rPr>
          <w:rFonts w:ascii="Calibri" w:eastAsia="Calibri" w:hAnsi="Calibri" w:cs="Cordia New"/>
          <w:kern w:val="0"/>
          <w:szCs w:val="24"/>
          <w:lang w:bidi="ar-SA"/>
          <w14:ligatures w14:val="none"/>
        </w:rPr>
      </w:pPr>
    </w:p>
    <w:p w14:paraId="34098FBE" w14:textId="77777777" w:rsidR="0094167E" w:rsidRPr="0094167E" w:rsidRDefault="0094167E" w:rsidP="0094167E">
      <w:pPr>
        <w:spacing w:line="259" w:lineRule="auto"/>
        <w:rPr>
          <w:rFonts w:ascii="Calibri" w:eastAsia="Calibri" w:hAnsi="Calibri" w:cs="Cordia New"/>
          <w:b/>
          <w:kern w:val="0"/>
          <w:szCs w:val="24"/>
          <w:lang w:bidi="ar-SA"/>
          <w14:ligatures w14:val="none"/>
        </w:rPr>
      </w:pPr>
      <w:bookmarkStart w:id="2" w:name="_Hlk162785704"/>
      <w:r w:rsidRPr="0094167E">
        <w:rPr>
          <w:rFonts w:ascii="Calibri" w:eastAsia="Calibri" w:hAnsi="Calibri" w:cs="Cordia New"/>
          <w:b/>
          <w:kern w:val="0"/>
          <w:szCs w:val="24"/>
          <w:lang w:bidi="ar-SA"/>
          <w14:ligatures w14:val="none"/>
        </w:rPr>
        <w:t xml:space="preserve">Tilfeller der det kan være aktuelt å søke regionen om dispensasjon fra disse reglene: </w:t>
      </w:r>
    </w:p>
    <w:bookmarkEnd w:id="2"/>
    <w:p w14:paraId="6DDC2DE2" w14:textId="77777777" w:rsidR="0094167E" w:rsidRPr="0094167E" w:rsidRDefault="0094167E" w:rsidP="0094167E">
      <w:pPr>
        <w:numPr>
          <w:ilvl w:val="0"/>
          <w:numId w:val="1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Spiller fra 4./5.-divisjon som har under 1500 i ranking og benyttes i 3. divisjon eller høyere divisjon har gått over 1500 i ranking før hun skal spille i 4./5.-divisjon igjen. </w:t>
      </w:r>
    </w:p>
    <w:p w14:paraId="32D92A58" w14:textId="77777777" w:rsidR="0094167E" w:rsidRPr="0094167E" w:rsidRDefault="0094167E" w:rsidP="0094167E">
      <w:pPr>
        <w:numPr>
          <w:ilvl w:val="0"/>
          <w:numId w:val="12"/>
        </w:numPr>
        <w:spacing w:line="259" w:lineRule="auto"/>
        <w:contextualSpacing/>
        <w:rPr>
          <w:rFonts w:ascii="Calibri" w:eastAsia="Calibri" w:hAnsi="Calibri" w:cs="Cordia New"/>
          <w:kern w:val="0"/>
          <w:szCs w:val="24"/>
          <w:lang w:bidi="ar-SA"/>
          <w14:ligatures w14:val="none"/>
        </w:rPr>
      </w:pPr>
      <w:r w:rsidRPr="0094167E">
        <w:rPr>
          <w:rFonts w:ascii="Calibri" w:eastAsia="Calibri" w:hAnsi="Calibri" w:cs="Cordia New"/>
          <w:kern w:val="0"/>
          <w:szCs w:val="24"/>
          <w:lang w:bidi="ar-SA"/>
          <w14:ligatures w14:val="none"/>
        </w:rPr>
        <w:t xml:space="preserve">Tilfeller der spillere fra 4. divisjon med over 1500 i ranking får uhensiktsmessig lang karantene etter å ha spilt i 3. divisjon eller høyere divisjon. </w:t>
      </w:r>
    </w:p>
    <w:p w14:paraId="503A3388" w14:textId="77777777" w:rsidR="0094167E" w:rsidRPr="0094167E" w:rsidRDefault="0094167E" w:rsidP="0094167E">
      <w:pPr>
        <w:spacing w:line="259" w:lineRule="auto"/>
        <w:rPr>
          <w:rFonts w:ascii="Calibri" w:eastAsia="Calibri" w:hAnsi="Calibri" w:cs="Cordia New"/>
          <w:kern w:val="0"/>
          <w:szCs w:val="24"/>
          <w:lang w:bidi="ar-SA"/>
          <w14:ligatures w14:val="none"/>
        </w:rPr>
      </w:pPr>
    </w:p>
    <w:p w14:paraId="63D7BFC5" w14:textId="77777777" w:rsidR="0094167E" w:rsidRPr="0094167E" w:rsidRDefault="0094167E" w:rsidP="0094167E">
      <w:pPr>
        <w:keepNext/>
        <w:keepLines/>
        <w:spacing w:before="200" w:after="24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6) Benytte/låne spillere fra andre klubber. </w:t>
      </w:r>
    </w:p>
    <w:p w14:paraId="66E4E0D3" w14:textId="77777777" w:rsidR="0094167E" w:rsidRPr="0094167E" w:rsidRDefault="0094167E" w:rsidP="0094167E">
      <w:pPr>
        <w:spacing w:line="259" w:lineRule="auto"/>
        <w:rPr>
          <w:rFonts w:ascii="Calibri" w:eastAsia="Calibri" w:hAnsi="Calibri" w:cs="Cordia New"/>
          <w:kern w:val="0"/>
          <w:szCs w:val="24"/>
          <w:lang w:bidi="ar-SA"/>
          <w14:ligatures w14:val="none"/>
        </w:rPr>
      </w:pPr>
      <w:r w:rsidRPr="0094167E">
        <w:rPr>
          <w:rFonts w:ascii="Times New Roman" w:eastAsia="Calibri" w:hAnsi="Times New Roman" w:cs="Times New Roman"/>
          <w:b/>
          <w:kern w:val="0"/>
          <w:szCs w:val="24"/>
          <w:lang w:bidi="ar-SA"/>
          <w14:ligatures w14:val="none"/>
        </w:rPr>
        <w:t>4. divisjon:</w:t>
      </w:r>
      <w:r w:rsidRPr="0094167E">
        <w:rPr>
          <w:rFonts w:ascii="Times New Roman" w:eastAsia="Calibri" w:hAnsi="Times New Roman" w:cs="Times New Roman"/>
          <w:kern w:val="0"/>
          <w:szCs w:val="24"/>
          <w:lang w:bidi="ar-SA"/>
          <w14:ligatures w14:val="none"/>
        </w:rPr>
        <w:t xml:space="preserve"> </w:t>
      </w:r>
      <w:r w:rsidRPr="0094167E">
        <w:rPr>
          <w:rFonts w:ascii="Calibri" w:eastAsia="Calibri" w:hAnsi="Calibri" w:cs="Cordia New"/>
          <w:kern w:val="0"/>
          <w:szCs w:val="24"/>
          <w:lang w:bidi="ar-SA"/>
          <w14:ligatures w14:val="none"/>
        </w:rPr>
        <w:t>Det gis dispensasjon for utlån av spillere til 4.divisjon fra sesongen 2021-22. Søknaden sendes til NBTF. Fristen i 2021 var 1. august.</w:t>
      </w:r>
    </w:p>
    <w:p w14:paraId="7591ECF2"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b/>
          <w:kern w:val="0"/>
          <w:szCs w:val="24"/>
          <w:lang w:bidi="ar-SA"/>
          <w14:ligatures w14:val="none"/>
        </w:rPr>
        <w:t>5. divisjon:</w:t>
      </w:r>
      <w:r w:rsidRPr="0094167E">
        <w:rPr>
          <w:rFonts w:ascii="Times New Roman" w:eastAsia="Calibri" w:hAnsi="Times New Roman" w:cs="Times New Roman"/>
          <w:kern w:val="0"/>
          <w:szCs w:val="24"/>
          <w:lang w:bidi="ar-SA"/>
          <w14:ligatures w14:val="none"/>
        </w:rPr>
        <w:t xml:space="preserve"> For å støtte opp om spillere i klubber som ikke har mulighet til å stille lag i 5. divisjon gis det anledning til at deltakende lag i 5. divisjon kan benytte inntil 2 spillere fra en klubb som selv ikke selv deltar i 5. divisjon per samlerunde. Dette kan imidlertid kun gjøres under følgende forutsetninger: </w:t>
      </w:r>
    </w:p>
    <w:p w14:paraId="7A3BE823"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Slike spillere må ikke spille i en annen divisjon for sin klubb annet enn som evt. reserve. </w:t>
      </w:r>
    </w:p>
    <w:p w14:paraId="67457A07"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Slike spillere må ikke benyttes taktisk for å toppe laget. </w:t>
      </w:r>
    </w:p>
    <w:p w14:paraId="6F674D5C"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Slike spillere kan ikke komme fra en annen klubb som deltar med eget lag i 5. divisjon. </w:t>
      </w:r>
    </w:p>
    <w:p w14:paraId="690FB50F" w14:textId="77777777" w:rsidR="0094167E" w:rsidRPr="0094167E" w:rsidRDefault="0094167E" w:rsidP="0094167E">
      <w:pPr>
        <w:numPr>
          <w:ilvl w:val="0"/>
          <w:numId w:val="3"/>
        </w:numPr>
        <w:spacing w:before="100" w:beforeAutospacing="1" w:after="100" w:afterAutospacing="1" w:line="240" w:lineRule="auto"/>
        <w:contextualSpacing/>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kern w:val="0"/>
          <w:szCs w:val="24"/>
          <w:lang w:eastAsia="nb-NO" w:bidi="ar-SA"/>
          <w14:ligatures w14:val="none"/>
        </w:rPr>
        <w:t xml:space="preserve">Bruk av spillere fra annet lag må meldes fra til Regionen/koordinator for seriespillet og arrangør før samlerunden disse spillerne skal brukes i. </w:t>
      </w:r>
    </w:p>
    <w:p w14:paraId="1AA1FD5B" w14:textId="77777777" w:rsidR="0094167E" w:rsidRPr="0094167E" w:rsidRDefault="0094167E" w:rsidP="0094167E">
      <w:pPr>
        <w:spacing w:before="100" w:beforeAutospacing="1" w:after="100" w:afterAutospacing="1" w:line="240" w:lineRule="auto"/>
        <w:rPr>
          <w:rFonts w:ascii="Times New Roman" w:eastAsia="Times New Roman" w:hAnsi="Times New Roman" w:cs="Times New Roman"/>
          <w:kern w:val="0"/>
          <w:szCs w:val="24"/>
          <w:lang w:eastAsia="nb-NO" w:bidi="ar-SA"/>
          <w14:ligatures w14:val="none"/>
        </w:rPr>
      </w:pPr>
    </w:p>
    <w:p w14:paraId="53815E07"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 xml:space="preserve">7) Aldersgrense </w:t>
      </w:r>
    </w:p>
    <w:p w14:paraId="250127CF"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Man kan delta i regionalt seriespill fra det året man fyller 11 år, jf. barneidrettsbestemmelsene. </w:t>
      </w:r>
    </w:p>
    <w:p w14:paraId="3860EDF1"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p>
    <w:p w14:paraId="799503CC"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8) Flytting/utsettelse av kamper</w:t>
      </w:r>
    </w:p>
    <w:p w14:paraId="64BFB3BA" w14:textId="77777777" w:rsidR="0094167E" w:rsidRPr="0094167E" w:rsidRDefault="0094167E" w:rsidP="0094167E">
      <w:pPr>
        <w:numPr>
          <w:ilvl w:val="0"/>
          <w:numId w:val="9"/>
        </w:numPr>
        <w:spacing w:line="259" w:lineRule="auto"/>
        <w:contextualSpacing/>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Dersom en kamp skal flyttes/utsettes må</w:t>
      </w:r>
      <w:bookmarkStart w:id="3" w:name="_Hlk160963453"/>
      <w:r w:rsidRPr="0094167E">
        <w:rPr>
          <w:rFonts w:ascii="Times New Roman" w:eastAsia="Calibri" w:hAnsi="Times New Roman" w:cs="Times New Roman"/>
          <w:kern w:val="0"/>
          <w:szCs w:val="24"/>
          <w:lang w:bidi="ar-SA"/>
          <w14:ligatures w14:val="none"/>
        </w:rPr>
        <w:t xml:space="preserve"> begge lag være enige i dette og gi beskjed til serie-ansvarlig før den opp</w:t>
      </w:r>
      <w:bookmarkEnd w:id="3"/>
      <w:r w:rsidRPr="0094167E">
        <w:rPr>
          <w:rFonts w:ascii="Times New Roman" w:eastAsia="Calibri" w:hAnsi="Times New Roman" w:cs="Times New Roman"/>
          <w:kern w:val="0"/>
          <w:szCs w:val="24"/>
          <w:lang w:bidi="ar-SA"/>
          <w14:ligatures w14:val="none"/>
        </w:rPr>
        <w:t xml:space="preserve">satte kampen skal spilles. I motsatt fall registreres kampen som seier på WO til det laget som ikke har trukket seg. </w:t>
      </w:r>
    </w:p>
    <w:p w14:paraId="295EC1E9" w14:textId="77777777" w:rsidR="0094167E" w:rsidRPr="0094167E" w:rsidRDefault="0094167E" w:rsidP="0094167E">
      <w:pPr>
        <w:numPr>
          <w:ilvl w:val="0"/>
          <w:numId w:val="9"/>
        </w:numPr>
        <w:spacing w:line="259" w:lineRule="auto"/>
        <w:contextualSpacing/>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De to lagene, som har blitt enige om å flytte/utsette sin lagkamp, er selv ansvarlige for å finne tid og sted. </w:t>
      </w:r>
    </w:p>
    <w:p w14:paraId="3341CB3B" w14:textId="77777777" w:rsidR="0094167E" w:rsidRPr="0094167E" w:rsidRDefault="0094167E" w:rsidP="0094167E">
      <w:pPr>
        <w:numPr>
          <w:ilvl w:val="0"/>
          <w:numId w:val="9"/>
        </w:numPr>
        <w:spacing w:line="259" w:lineRule="auto"/>
        <w:contextualSpacing/>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Utsatte lagkamper kan </w:t>
      </w:r>
      <w:r w:rsidRPr="0094167E">
        <w:rPr>
          <w:rFonts w:ascii="Times New Roman" w:eastAsia="Calibri" w:hAnsi="Times New Roman" w:cs="Times New Roman"/>
          <w:kern w:val="0"/>
          <w:szCs w:val="24"/>
          <w:u w:val="single"/>
          <w:lang w:bidi="ar-SA"/>
          <w14:ligatures w14:val="none"/>
        </w:rPr>
        <w:t>ikke</w:t>
      </w:r>
      <w:r w:rsidRPr="0094167E">
        <w:rPr>
          <w:rFonts w:ascii="Times New Roman" w:eastAsia="Calibri" w:hAnsi="Times New Roman" w:cs="Times New Roman"/>
          <w:kern w:val="0"/>
          <w:szCs w:val="24"/>
          <w:lang w:bidi="ar-SA"/>
          <w14:ligatures w14:val="none"/>
        </w:rPr>
        <w:t xml:space="preserve"> flyttes til etter den siste serierunden i avdelingen. Dersom kampen ikke kan spilles før den siste serierunden, er det det laget som opprinnelig ønsket å utsette kampen som taper på </w:t>
      </w:r>
      <w:proofErr w:type="spellStart"/>
      <w:r w:rsidRPr="0094167E">
        <w:rPr>
          <w:rFonts w:ascii="Times New Roman" w:eastAsia="Calibri" w:hAnsi="Times New Roman" w:cs="Times New Roman"/>
          <w:kern w:val="0"/>
          <w:szCs w:val="24"/>
          <w:lang w:bidi="ar-SA"/>
          <w14:ligatures w14:val="none"/>
        </w:rPr>
        <w:t>walk</w:t>
      </w:r>
      <w:proofErr w:type="spellEnd"/>
      <w:r w:rsidRPr="0094167E">
        <w:rPr>
          <w:rFonts w:ascii="Times New Roman" w:eastAsia="Calibri" w:hAnsi="Times New Roman" w:cs="Times New Roman"/>
          <w:kern w:val="0"/>
          <w:szCs w:val="24"/>
          <w:lang w:bidi="ar-SA"/>
          <w14:ligatures w14:val="none"/>
        </w:rPr>
        <w:t xml:space="preserve"> over.   </w:t>
      </w:r>
    </w:p>
    <w:p w14:paraId="7E1E6A20"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p>
    <w:p w14:paraId="6FDA49B4" w14:textId="77777777" w:rsidR="0094167E" w:rsidRPr="0094167E" w:rsidRDefault="0094167E" w:rsidP="0094167E">
      <w:pPr>
        <w:keepNext/>
        <w:keepLines/>
        <w:spacing w:before="200" w:after="0" w:line="259" w:lineRule="auto"/>
        <w:outlineLvl w:val="1"/>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lastRenderedPageBreak/>
        <w:t xml:space="preserve">9) Sluttspill-system etter «halvspilt» serie </w:t>
      </w:r>
    </w:p>
    <w:p w14:paraId="244A76CD" w14:textId="77777777" w:rsidR="0094167E" w:rsidRPr="0094167E" w:rsidRDefault="0094167E" w:rsidP="0094167E">
      <w:pPr>
        <w:keepNext/>
        <w:keepLines/>
        <w:spacing w:before="200" w:after="0" w:line="259" w:lineRule="auto"/>
        <w:outlineLvl w:val="1"/>
        <w:rPr>
          <w:rFonts w:ascii="Times New Roman" w:eastAsia="Times New Roman" w:hAnsi="Times New Roman" w:cs="Times New Roman"/>
          <w:i/>
          <w:kern w:val="0"/>
          <w:szCs w:val="24"/>
          <w:lang w:eastAsia="nb-NO" w:bidi="ar-SA"/>
          <w14:ligatures w14:val="none"/>
        </w:rPr>
      </w:pPr>
      <w:r w:rsidRPr="0094167E">
        <w:rPr>
          <w:rFonts w:ascii="Times New Roman" w:eastAsia="Times New Roman" w:hAnsi="Times New Roman" w:cs="Times New Roman"/>
          <w:i/>
          <w:kern w:val="0"/>
          <w:szCs w:val="24"/>
          <w:lang w:eastAsia="nb-NO" w:bidi="ar-SA"/>
          <w14:ligatures w14:val="none"/>
        </w:rPr>
        <w:t>(Kommentar: dette har blitt prøvd ut både i 4. divisjon og i 5. divisjon. Det har vist seg vellykket, og vil bli videreført.)</w:t>
      </w:r>
    </w:p>
    <w:p w14:paraId="57BC6C6A" w14:textId="77777777" w:rsidR="0094167E" w:rsidRPr="0094167E" w:rsidRDefault="0094167E" w:rsidP="0094167E">
      <w:pPr>
        <w:spacing w:line="259" w:lineRule="auto"/>
        <w:rPr>
          <w:rFonts w:ascii="Calibri" w:eastAsia="Calibri" w:hAnsi="Calibri" w:cs="Cordia New"/>
          <w:kern w:val="0"/>
          <w:sz w:val="22"/>
          <w:szCs w:val="22"/>
          <w:lang w:eastAsia="nb-NO" w:bidi="ar-SA"/>
          <w14:ligatures w14:val="none"/>
        </w:rPr>
      </w:pPr>
    </w:p>
    <w:p w14:paraId="72980575" w14:textId="77777777"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b/>
          <w:kern w:val="0"/>
          <w:szCs w:val="24"/>
          <w:lang w:eastAsia="nb-NO" w:bidi="ar-SA"/>
          <w14:ligatures w14:val="none"/>
        </w:rPr>
        <w:t>Formål</w:t>
      </w:r>
      <w:r w:rsidRPr="0094167E">
        <w:rPr>
          <w:rFonts w:ascii="Times New Roman" w:eastAsia="Times New Roman" w:hAnsi="Times New Roman" w:cs="Times New Roman"/>
          <w:kern w:val="0"/>
          <w:szCs w:val="24"/>
          <w:lang w:eastAsia="nb-NO" w:bidi="ar-SA"/>
          <w14:ligatures w14:val="none"/>
        </w:rPr>
        <w:t xml:space="preserve">: Mer spennende serie, jevnere kamper, mer variasjon (man møter flere ulike lag). Mer rettferdig system med tanke på hvilke lag som skal rykke opp fra 4. til 3. divisjon. </w:t>
      </w:r>
    </w:p>
    <w:p w14:paraId="4D16495F" w14:textId="77777777" w:rsidR="0094167E" w:rsidRPr="0094167E" w:rsidRDefault="0094167E" w:rsidP="0094167E">
      <w:pPr>
        <w:spacing w:line="259" w:lineRule="auto"/>
        <w:rPr>
          <w:rFonts w:ascii="Times New Roman" w:eastAsia="Times New Roman" w:hAnsi="Times New Roman" w:cs="Times New Roman"/>
          <w:kern w:val="0"/>
          <w:szCs w:val="24"/>
          <w:lang w:eastAsia="nb-NO" w:bidi="ar-SA"/>
          <w14:ligatures w14:val="none"/>
        </w:rPr>
      </w:pPr>
      <w:r w:rsidRPr="0094167E">
        <w:rPr>
          <w:rFonts w:ascii="Times New Roman" w:eastAsia="Times New Roman" w:hAnsi="Times New Roman" w:cs="Times New Roman"/>
          <w:b/>
          <w:kern w:val="0"/>
          <w:szCs w:val="24"/>
          <w:lang w:eastAsia="nb-NO" w:bidi="ar-SA"/>
          <w14:ligatures w14:val="none"/>
        </w:rPr>
        <w:t>Forklaring</w:t>
      </w:r>
      <w:r w:rsidRPr="0094167E">
        <w:rPr>
          <w:rFonts w:ascii="Times New Roman" w:eastAsia="Times New Roman" w:hAnsi="Times New Roman" w:cs="Times New Roman"/>
          <w:kern w:val="0"/>
          <w:szCs w:val="24"/>
          <w:lang w:eastAsia="nb-NO" w:bidi="ar-SA"/>
          <w14:ligatures w14:val="none"/>
        </w:rPr>
        <w:t xml:space="preserve">: Etter halvspilt serie (alle lag i hver enkelt 4. divisjonsavdeling har møtt hverandre én gang) slås avdelingene sammen i nye avdelinger etter følgende mønster (i dette eksemplet tas det utgangspunkt i tre 4. divisjonsavdelinger, men prinsippet vil være det samme så lenge det er mer enn én avdeling per nivå): </w:t>
      </w:r>
    </w:p>
    <w:p w14:paraId="6B09A2B1" w14:textId="77777777" w:rsidR="0094167E" w:rsidRPr="0094167E" w:rsidRDefault="0094167E" w:rsidP="0094167E">
      <w:pPr>
        <w:numPr>
          <w:ilvl w:val="0"/>
          <w:numId w:val="5"/>
        </w:numPr>
        <w:spacing w:after="200" w:line="276" w:lineRule="auto"/>
        <w:contextualSpacing/>
        <w:rPr>
          <w:rFonts w:ascii="Calibri" w:eastAsia="Calibri" w:hAnsi="Calibri" w:cs="Cordia New"/>
          <w:kern w:val="0"/>
          <w:sz w:val="22"/>
          <w:szCs w:val="22"/>
          <w:lang w:bidi="ar-SA"/>
          <w14:ligatures w14:val="none"/>
        </w:rPr>
      </w:pPr>
      <w:r w:rsidRPr="0094167E">
        <w:rPr>
          <w:rFonts w:ascii="Calibri" w:eastAsia="Calibri" w:hAnsi="Calibri" w:cs="Cordia New"/>
          <w:kern w:val="0"/>
          <w:sz w:val="22"/>
          <w:szCs w:val="22"/>
          <w:lang w:bidi="ar-SA"/>
          <w14:ligatures w14:val="none"/>
        </w:rPr>
        <w:t>Øverste tredjedelen i hver avdeling blir slått sammen til en ny avdeling</w:t>
      </w:r>
    </w:p>
    <w:p w14:paraId="6BB350B1" w14:textId="77777777" w:rsidR="0094167E" w:rsidRPr="0094167E" w:rsidRDefault="0094167E" w:rsidP="0094167E">
      <w:pPr>
        <w:numPr>
          <w:ilvl w:val="0"/>
          <w:numId w:val="5"/>
        </w:numPr>
        <w:spacing w:after="200" w:line="276" w:lineRule="auto"/>
        <w:contextualSpacing/>
        <w:rPr>
          <w:rFonts w:ascii="Calibri" w:eastAsia="Calibri" w:hAnsi="Calibri" w:cs="Cordia New"/>
          <w:kern w:val="0"/>
          <w:sz w:val="22"/>
          <w:szCs w:val="22"/>
          <w:lang w:bidi="ar-SA"/>
          <w14:ligatures w14:val="none"/>
        </w:rPr>
      </w:pPr>
      <w:r w:rsidRPr="0094167E">
        <w:rPr>
          <w:rFonts w:ascii="Calibri" w:eastAsia="Calibri" w:hAnsi="Calibri" w:cs="Cordia New"/>
          <w:kern w:val="0"/>
          <w:sz w:val="22"/>
          <w:szCs w:val="22"/>
          <w:lang w:bidi="ar-SA"/>
          <w14:ligatures w14:val="none"/>
        </w:rPr>
        <w:t>Midterste tredjedelen i hver avdeling blir slått sammen til en ny avdeling</w:t>
      </w:r>
    </w:p>
    <w:p w14:paraId="592B81D2" w14:textId="77777777" w:rsidR="0094167E" w:rsidRPr="0094167E" w:rsidRDefault="0094167E" w:rsidP="0094167E">
      <w:pPr>
        <w:numPr>
          <w:ilvl w:val="0"/>
          <w:numId w:val="5"/>
        </w:numPr>
        <w:spacing w:after="120" w:line="276" w:lineRule="auto"/>
        <w:ind w:left="765" w:hanging="357"/>
        <w:rPr>
          <w:rFonts w:ascii="Calibri" w:eastAsia="Calibri" w:hAnsi="Calibri" w:cs="Cordia New"/>
          <w:kern w:val="0"/>
          <w:sz w:val="22"/>
          <w:szCs w:val="22"/>
          <w:lang w:bidi="ar-SA"/>
          <w14:ligatures w14:val="none"/>
        </w:rPr>
      </w:pPr>
      <w:r w:rsidRPr="0094167E">
        <w:rPr>
          <w:rFonts w:ascii="Calibri" w:eastAsia="Calibri" w:hAnsi="Calibri" w:cs="Cordia New"/>
          <w:kern w:val="0"/>
          <w:sz w:val="22"/>
          <w:szCs w:val="22"/>
          <w:lang w:bidi="ar-SA"/>
          <w14:ligatures w14:val="none"/>
        </w:rPr>
        <w:t>Nederste tredjedelen i hver avdeling blir slått sammen til en ny avdeling</w:t>
      </w:r>
    </w:p>
    <w:p w14:paraId="7520484D" w14:textId="77777777" w:rsidR="0094167E" w:rsidRPr="0094167E" w:rsidRDefault="0094167E" w:rsidP="0094167E">
      <w:pPr>
        <w:spacing w:line="259" w:lineRule="auto"/>
        <w:rPr>
          <w:rFonts w:ascii="Calibri" w:eastAsia="Calibri" w:hAnsi="Calibri" w:cs="Cordia New"/>
          <w:kern w:val="0"/>
          <w:sz w:val="22"/>
          <w:szCs w:val="22"/>
          <w:lang w:bidi="ar-SA"/>
          <w14:ligatures w14:val="none"/>
        </w:rPr>
      </w:pPr>
    </w:p>
    <w:p w14:paraId="7282AB34" w14:textId="77777777" w:rsidR="0094167E" w:rsidRPr="0094167E" w:rsidRDefault="0094167E" w:rsidP="0094167E">
      <w:pPr>
        <w:numPr>
          <w:ilvl w:val="0"/>
          <w:numId w:val="6"/>
        </w:numPr>
        <w:spacing w:after="200" w:line="276" w:lineRule="auto"/>
        <w:contextualSpacing/>
        <w:rPr>
          <w:rFonts w:ascii="Calibri" w:eastAsia="Calibri" w:hAnsi="Calibri" w:cs="Cordia New"/>
          <w:kern w:val="0"/>
          <w:sz w:val="22"/>
          <w:szCs w:val="22"/>
          <w:lang w:bidi="ar-SA"/>
          <w14:ligatures w14:val="none"/>
        </w:rPr>
      </w:pPr>
      <w:r w:rsidRPr="0094167E">
        <w:rPr>
          <w:rFonts w:ascii="Calibri" w:eastAsia="Calibri" w:hAnsi="Calibri" w:cs="Cordia New"/>
          <w:kern w:val="0"/>
          <w:sz w:val="22"/>
          <w:szCs w:val="22"/>
          <w:lang w:bidi="ar-SA"/>
          <w14:ligatures w14:val="none"/>
        </w:rPr>
        <w:t xml:space="preserve">Sluttspillavdelingene skal være fortrinnsvis like store. Dersom ujevnt antall lag skal den øverste avdelingen ha flest lag osv. </w:t>
      </w:r>
    </w:p>
    <w:p w14:paraId="19EEE633" w14:textId="77777777" w:rsidR="0094167E" w:rsidRPr="0094167E" w:rsidRDefault="0094167E" w:rsidP="0094167E">
      <w:pPr>
        <w:numPr>
          <w:ilvl w:val="0"/>
          <w:numId w:val="6"/>
        </w:numPr>
        <w:spacing w:after="120" w:line="276" w:lineRule="auto"/>
        <w:ind w:left="765" w:hanging="357"/>
        <w:rPr>
          <w:rFonts w:ascii="Calibri" w:eastAsia="Calibri" w:hAnsi="Calibri" w:cs="Cordia New"/>
          <w:kern w:val="0"/>
          <w:sz w:val="22"/>
          <w:szCs w:val="22"/>
          <w:lang w:bidi="ar-SA"/>
          <w14:ligatures w14:val="none"/>
        </w:rPr>
      </w:pPr>
      <w:r w:rsidRPr="0094167E">
        <w:rPr>
          <w:rFonts w:ascii="Calibri" w:eastAsia="Calibri" w:hAnsi="Calibri" w:cs="Cordia New"/>
          <w:kern w:val="0"/>
          <w:sz w:val="22"/>
          <w:szCs w:val="22"/>
          <w:lang w:bidi="ar-SA"/>
          <w14:ligatures w14:val="none"/>
        </w:rPr>
        <w:t xml:space="preserve">For å skille mellom lag som har samme plassering i hver sin avdeling går det laget som har flest poeng foran, deretter flest vunnet enkeltkamper osv. (samme regler som for den nasjonale lagserien). </w:t>
      </w:r>
    </w:p>
    <w:p w14:paraId="7D01F330" w14:textId="77777777" w:rsidR="0094167E" w:rsidRPr="0094167E" w:rsidRDefault="0094167E" w:rsidP="0094167E">
      <w:pPr>
        <w:spacing w:line="259" w:lineRule="auto"/>
        <w:rPr>
          <w:rFonts w:ascii="Calibri" w:eastAsia="Calibri" w:hAnsi="Calibri" w:cs="Cordia New"/>
          <w:i/>
          <w:kern w:val="0"/>
          <w:sz w:val="22"/>
          <w:szCs w:val="22"/>
          <w:u w:val="single"/>
          <w:lang w:bidi="ar-SA"/>
          <w14:ligatures w14:val="none"/>
        </w:rPr>
      </w:pPr>
    </w:p>
    <w:p w14:paraId="4EDB6F46" w14:textId="77777777" w:rsidR="0094167E" w:rsidRPr="0094167E" w:rsidRDefault="0094167E" w:rsidP="0094167E">
      <w:pPr>
        <w:spacing w:line="259" w:lineRule="auto"/>
        <w:rPr>
          <w:rFonts w:ascii="Calibri" w:eastAsia="Calibri" w:hAnsi="Calibri" w:cs="Cordia New"/>
          <w:i/>
          <w:kern w:val="0"/>
          <w:sz w:val="22"/>
          <w:szCs w:val="22"/>
          <w:lang w:bidi="ar-SA"/>
          <w14:ligatures w14:val="none"/>
        </w:rPr>
      </w:pPr>
      <w:r w:rsidRPr="0094167E">
        <w:rPr>
          <w:rFonts w:ascii="Calibri" w:eastAsia="Calibri" w:hAnsi="Calibri" w:cs="Cordia New"/>
          <w:i/>
          <w:kern w:val="0"/>
          <w:sz w:val="22"/>
          <w:szCs w:val="22"/>
          <w:u w:val="single"/>
          <w:lang w:bidi="ar-SA"/>
          <w14:ligatures w14:val="none"/>
        </w:rPr>
        <w:t>Eksempel:</w:t>
      </w:r>
      <w:r w:rsidRPr="0094167E">
        <w:rPr>
          <w:rFonts w:ascii="Calibri" w:eastAsia="Calibri" w:hAnsi="Calibri" w:cs="Cordia New"/>
          <w:i/>
          <w:kern w:val="0"/>
          <w:sz w:val="22"/>
          <w:szCs w:val="22"/>
          <w:lang w:bidi="ar-SA"/>
          <w14:ligatures w14:val="none"/>
        </w:rPr>
        <w:t xml:space="preserve"> Det er 23 lag påmeldt i 4. divisjon, dvs. nok til 8 lag i to avdelinger og 7 lag i én avdeling. Etter halvspilt serie blir de tre sluttspillene da satt sammen på følgende måte: </w:t>
      </w:r>
    </w:p>
    <w:p w14:paraId="5348AD91" w14:textId="77777777" w:rsidR="0094167E" w:rsidRPr="0094167E" w:rsidRDefault="0094167E" w:rsidP="0094167E">
      <w:pPr>
        <w:numPr>
          <w:ilvl w:val="0"/>
          <w:numId w:val="7"/>
        </w:numPr>
        <w:spacing w:line="259" w:lineRule="auto"/>
        <w:contextualSpacing/>
        <w:rPr>
          <w:rFonts w:ascii="Calibri" w:eastAsia="Calibri" w:hAnsi="Calibri" w:cs="Cordia New"/>
          <w:i/>
          <w:kern w:val="0"/>
          <w:sz w:val="22"/>
          <w:szCs w:val="22"/>
          <w:lang w:bidi="ar-SA"/>
          <w14:ligatures w14:val="none"/>
        </w:rPr>
      </w:pPr>
      <w:r w:rsidRPr="0094167E">
        <w:rPr>
          <w:rFonts w:ascii="Calibri" w:eastAsia="Calibri" w:hAnsi="Calibri" w:cs="Cordia New"/>
          <w:i/>
          <w:kern w:val="0"/>
          <w:sz w:val="22"/>
          <w:szCs w:val="22"/>
          <w:lang w:bidi="ar-SA"/>
          <w14:ligatures w14:val="none"/>
        </w:rPr>
        <w:t xml:space="preserve">A-sluttspill: Enerne og toerne, samt de to beste treerne (8 lag). </w:t>
      </w:r>
    </w:p>
    <w:p w14:paraId="2637650D" w14:textId="77777777" w:rsidR="0094167E" w:rsidRPr="0094167E" w:rsidRDefault="0094167E" w:rsidP="0094167E">
      <w:pPr>
        <w:numPr>
          <w:ilvl w:val="0"/>
          <w:numId w:val="7"/>
        </w:numPr>
        <w:spacing w:line="259" w:lineRule="auto"/>
        <w:contextualSpacing/>
        <w:rPr>
          <w:rFonts w:ascii="Calibri" w:eastAsia="Calibri" w:hAnsi="Calibri" w:cs="Cordia New"/>
          <w:i/>
          <w:kern w:val="0"/>
          <w:sz w:val="22"/>
          <w:szCs w:val="22"/>
          <w:lang w:bidi="ar-SA"/>
          <w14:ligatures w14:val="none"/>
        </w:rPr>
      </w:pPr>
      <w:r w:rsidRPr="0094167E">
        <w:rPr>
          <w:rFonts w:ascii="Calibri" w:eastAsia="Calibri" w:hAnsi="Calibri" w:cs="Cordia New"/>
          <w:i/>
          <w:kern w:val="0"/>
          <w:sz w:val="22"/>
          <w:szCs w:val="22"/>
          <w:lang w:bidi="ar-SA"/>
          <w14:ligatures w14:val="none"/>
        </w:rPr>
        <w:t xml:space="preserve">B-sluttspill: Den dårligste treeren, alle firerne, alle femmerne, samt den beste sekseren (8 lag). </w:t>
      </w:r>
    </w:p>
    <w:p w14:paraId="362C613D" w14:textId="77777777" w:rsidR="0094167E" w:rsidRPr="0094167E" w:rsidRDefault="0094167E" w:rsidP="0094167E">
      <w:pPr>
        <w:numPr>
          <w:ilvl w:val="0"/>
          <w:numId w:val="7"/>
        </w:numPr>
        <w:spacing w:line="259" w:lineRule="auto"/>
        <w:contextualSpacing/>
        <w:rPr>
          <w:rFonts w:ascii="Calibri" w:eastAsia="Calibri" w:hAnsi="Calibri" w:cs="Cordia New"/>
          <w:i/>
          <w:kern w:val="0"/>
          <w:sz w:val="22"/>
          <w:szCs w:val="22"/>
          <w:lang w:bidi="ar-SA"/>
          <w14:ligatures w14:val="none"/>
        </w:rPr>
      </w:pPr>
      <w:r w:rsidRPr="0094167E">
        <w:rPr>
          <w:rFonts w:ascii="Calibri" w:eastAsia="Calibri" w:hAnsi="Calibri" w:cs="Cordia New"/>
          <w:i/>
          <w:kern w:val="0"/>
          <w:sz w:val="22"/>
          <w:szCs w:val="22"/>
          <w:lang w:bidi="ar-SA"/>
          <w14:ligatures w14:val="none"/>
        </w:rPr>
        <w:t xml:space="preserve">C-sluttspill: Øvrige lag, dvs. de to dårligste sekserne, alle syverne og de to åtterne (7 lag). </w:t>
      </w:r>
    </w:p>
    <w:p w14:paraId="5F9B3FDE" w14:textId="77777777" w:rsidR="0094167E" w:rsidRPr="0094167E" w:rsidRDefault="0094167E" w:rsidP="0094167E">
      <w:pPr>
        <w:spacing w:line="259" w:lineRule="auto"/>
        <w:rPr>
          <w:rFonts w:ascii="Calibri" w:eastAsia="Calibri" w:hAnsi="Calibri" w:cs="Cordia New"/>
          <w:i/>
          <w:kern w:val="0"/>
          <w:sz w:val="22"/>
          <w:szCs w:val="22"/>
          <w:u w:val="single"/>
          <w:lang w:bidi="ar-SA"/>
          <w14:ligatures w14:val="none"/>
        </w:rPr>
      </w:pPr>
    </w:p>
    <w:p w14:paraId="61EE1844" w14:textId="77777777" w:rsidR="0094167E" w:rsidRPr="0094167E" w:rsidRDefault="0094167E" w:rsidP="0094167E">
      <w:pPr>
        <w:spacing w:line="259" w:lineRule="auto"/>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10) Påmeldingsavgift</w:t>
      </w:r>
    </w:p>
    <w:p w14:paraId="0625C2C5"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Påmeldingsavgift per lag er: </w:t>
      </w:r>
    </w:p>
    <w:p w14:paraId="71ADBFC7" w14:textId="77777777" w:rsidR="0094167E" w:rsidRPr="0094167E" w:rsidRDefault="0094167E" w:rsidP="0094167E">
      <w:pPr>
        <w:numPr>
          <w:ilvl w:val="0"/>
          <w:numId w:val="11"/>
        </w:numPr>
        <w:spacing w:line="259" w:lineRule="auto"/>
        <w:contextualSpacing/>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1 500 kroner i 4. divisjon</w:t>
      </w:r>
    </w:p>
    <w:p w14:paraId="31A328AF" w14:textId="77777777" w:rsidR="0094167E" w:rsidRPr="0094167E" w:rsidRDefault="0094167E" w:rsidP="0094167E">
      <w:pPr>
        <w:numPr>
          <w:ilvl w:val="0"/>
          <w:numId w:val="11"/>
        </w:numPr>
        <w:spacing w:line="259" w:lineRule="auto"/>
        <w:contextualSpacing/>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1 500 kroner i 5. divisjon</w:t>
      </w:r>
    </w:p>
    <w:p w14:paraId="5B5C90EC"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p>
    <w:p w14:paraId="0930954A" w14:textId="77777777" w:rsidR="0094167E" w:rsidRPr="0094167E" w:rsidRDefault="0094167E" w:rsidP="0094167E">
      <w:pPr>
        <w:spacing w:line="259" w:lineRule="auto"/>
        <w:rPr>
          <w:rFonts w:ascii="Calibri Light" w:eastAsia="Times New Roman" w:hAnsi="Calibri Light" w:cs="Angsana New"/>
          <w:b/>
          <w:bCs/>
          <w:color w:val="4472C4"/>
          <w:kern w:val="0"/>
          <w:sz w:val="26"/>
          <w:szCs w:val="26"/>
          <w:lang w:bidi="ar-SA"/>
          <w14:ligatures w14:val="none"/>
        </w:rPr>
      </w:pPr>
      <w:r w:rsidRPr="0094167E">
        <w:rPr>
          <w:rFonts w:ascii="Calibri Light" w:eastAsia="Times New Roman" w:hAnsi="Calibri Light" w:cs="Angsana New"/>
          <w:b/>
          <w:bCs/>
          <w:color w:val="4472C4"/>
          <w:kern w:val="0"/>
          <w:sz w:val="26"/>
          <w:szCs w:val="26"/>
          <w:lang w:bidi="ar-SA"/>
          <w14:ligatures w14:val="none"/>
        </w:rPr>
        <w:t>11) Lisens</w:t>
      </w:r>
    </w:p>
    <w:p w14:paraId="27DBEC69"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r w:rsidRPr="0094167E">
        <w:rPr>
          <w:rFonts w:ascii="Times New Roman" w:eastAsia="Calibri" w:hAnsi="Times New Roman" w:cs="Times New Roman"/>
          <w:kern w:val="0"/>
          <w:szCs w:val="24"/>
          <w:lang w:bidi="ar-SA"/>
          <w14:ligatures w14:val="none"/>
        </w:rPr>
        <w:t xml:space="preserve">For ordens skyld minner vi om at det er lisens-plikt for å spille i både 4. og 5. divisjon. </w:t>
      </w:r>
    </w:p>
    <w:p w14:paraId="3B093849"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p>
    <w:p w14:paraId="6BC10E93" w14:textId="77777777" w:rsidR="0094167E" w:rsidRPr="0094167E" w:rsidRDefault="0094167E" w:rsidP="0094167E">
      <w:pPr>
        <w:spacing w:line="259" w:lineRule="auto"/>
        <w:rPr>
          <w:rFonts w:ascii="Calibri Light" w:eastAsia="Times New Roman" w:hAnsi="Calibri Light" w:cs="Angsana New"/>
          <w:b/>
          <w:bCs/>
          <w:color w:val="4472C4"/>
          <w:kern w:val="0"/>
          <w:sz w:val="26"/>
          <w:szCs w:val="26"/>
          <w:lang w:bidi="ar-SA"/>
          <w14:ligatures w14:val="none"/>
        </w:rPr>
      </w:pPr>
      <w:bookmarkStart w:id="4" w:name="_Hlk160963399"/>
      <w:r w:rsidRPr="0094167E">
        <w:rPr>
          <w:rFonts w:ascii="Calibri Light" w:eastAsia="Times New Roman" w:hAnsi="Calibri Light" w:cs="Angsana New"/>
          <w:b/>
          <w:bCs/>
          <w:color w:val="4472C4"/>
          <w:kern w:val="0"/>
          <w:sz w:val="26"/>
          <w:szCs w:val="26"/>
          <w:lang w:bidi="ar-SA"/>
          <w14:ligatures w14:val="none"/>
        </w:rPr>
        <w:t>12) Dispensasjon fra regelverket</w:t>
      </w:r>
    </w:p>
    <w:bookmarkEnd w:id="4"/>
    <w:p w14:paraId="6859173C" w14:textId="40B1FC53" w:rsidR="0094167E" w:rsidRDefault="0094167E" w:rsidP="0094167E">
      <w:pPr>
        <w:spacing w:line="259" w:lineRule="auto"/>
        <w:rPr>
          <w:rFonts w:ascii="Times New Roman" w:eastAsia="Calibri" w:hAnsi="Times New Roman" w:cs="Times New Roman"/>
          <w:color w:val="FF0000"/>
          <w:kern w:val="0"/>
          <w:szCs w:val="24"/>
          <w:lang w:bidi="ar-SA"/>
          <w14:ligatures w14:val="none"/>
        </w:rPr>
      </w:pPr>
      <w:r w:rsidRPr="0094167E">
        <w:rPr>
          <w:rFonts w:ascii="Times New Roman" w:eastAsia="Calibri" w:hAnsi="Times New Roman" w:cs="Times New Roman"/>
          <w:kern w:val="0"/>
          <w:szCs w:val="24"/>
          <w:lang w:bidi="ar-SA"/>
          <w14:ligatures w14:val="none"/>
        </w:rPr>
        <w:t xml:space="preserve">Evt. søknader om dispensasjon fra regelverket må sendes til </w:t>
      </w:r>
      <w:r w:rsidR="00590EF8">
        <w:rPr>
          <w:rFonts w:ascii="Times New Roman" w:eastAsia="Calibri" w:hAnsi="Times New Roman" w:cs="Times New Roman"/>
          <w:kern w:val="0"/>
          <w:szCs w:val="24"/>
          <w:lang w:bidi="ar-SA"/>
          <w14:ligatures w14:val="none"/>
        </w:rPr>
        <w:t>r</w:t>
      </w:r>
      <w:r w:rsidRPr="0094167E">
        <w:rPr>
          <w:rFonts w:ascii="Times New Roman" w:eastAsia="Calibri" w:hAnsi="Times New Roman" w:cs="Times New Roman"/>
          <w:kern w:val="0"/>
          <w:szCs w:val="24"/>
          <w:lang w:bidi="ar-SA"/>
          <w14:ligatures w14:val="none"/>
        </w:rPr>
        <w:t>egionstyret i god tid.</w:t>
      </w:r>
      <w:r w:rsidR="00454314">
        <w:rPr>
          <w:rFonts w:ascii="Times New Roman" w:eastAsia="Calibri" w:hAnsi="Times New Roman" w:cs="Times New Roman"/>
          <w:kern w:val="0"/>
          <w:szCs w:val="24"/>
          <w:lang w:bidi="ar-SA"/>
          <w14:ligatures w14:val="none"/>
        </w:rPr>
        <w:t xml:space="preserve"> </w:t>
      </w:r>
      <w:r w:rsidR="00A5666A">
        <w:rPr>
          <w:rFonts w:ascii="Times New Roman" w:eastAsia="Calibri" w:hAnsi="Times New Roman" w:cs="Times New Roman"/>
          <w:kern w:val="0"/>
          <w:szCs w:val="24"/>
          <w:lang w:bidi="ar-SA"/>
          <w14:ligatures w14:val="none"/>
        </w:rPr>
        <w:t xml:space="preserve">Serieansvarlig vil sammen med leder vurdere søknaden. </w:t>
      </w:r>
      <w:r w:rsidR="007D21B9">
        <w:rPr>
          <w:rFonts w:ascii="Times New Roman" w:eastAsia="Calibri" w:hAnsi="Times New Roman" w:cs="Times New Roman"/>
          <w:color w:val="FF0000"/>
          <w:kern w:val="0"/>
          <w:szCs w:val="24"/>
          <w:lang w:bidi="ar-SA"/>
          <w14:ligatures w14:val="none"/>
        </w:rPr>
        <w:t>De</w:t>
      </w:r>
      <w:r w:rsidR="00454314" w:rsidRPr="00590EF8">
        <w:rPr>
          <w:rFonts w:ascii="Times New Roman" w:eastAsia="Calibri" w:hAnsi="Times New Roman" w:cs="Times New Roman"/>
          <w:color w:val="FF0000"/>
          <w:kern w:val="0"/>
          <w:szCs w:val="24"/>
          <w:lang w:bidi="ar-SA"/>
          <w14:ligatures w14:val="none"/>
        </w:rPr>
        <w:t xml:space="preserve"> </w:t>
      </w:r>
      <w:r w:rsidR="00590EF8" w:rsidRPr="00590EF8">
        <w:rPr>
          <w:rFonts w:ascii="Times New Roman" w:eastAsia="Calibri" w:hAnsi="Times New Roman" w:cs="Times New Roman"/>
          <w:color w:val="FF0000"/>
          <w:kern w:val="0"/>
          <w:szCs w:val="24"/>
          <w:lang w:bidi="ar-SA"/>
          <w14:ligatures w14:val="none"/>
        </w:rPr>
        <w:t xml:space="preserve">tar </w:t>
      </w:r>
      <w:r w:rsidR="00A5666A">
        <w:rPr>
          <w:rFonts w:ascii="Times New Roman" w:eastAsia="Calibri" w:hAnsi="Times New Roman" w:cs="Times New Roman"/>
          <w:color w:val="FF0000"/>
          <w:kern w:val="0"/>
          <w:szCs w:val="24"/>
          <w:lang w:bidi="ar-SA"/>
          <w14:ligatures w14:val="none"/>
        </w:rPr>
        <w:t>så e</w:t>
      </w:r>
      <w:r w:rsidR="00590EF8" w:rsidRPr="00590EF8">
        <w:rPr>
          <w:rFonts w:ascii="Times New Roman" w:eastAsia="Calibri" w:hAnsi="Times New Roman" w:cs="Times New Roman"/>
          <w:color w:val="FF0000"/>
          <w:kern w:val="0"/>
          <w:szCs w:val="24"/>
          <w:lang w:bidi="ar-SA"/>
          <w14:ligatures w14:val="none"/>
        </w:rPr>
        <w:t>n avgjørelse basert på retningslinjene og den praksis</w:t>
      </w:r>
      <w:r w:rsidR="00A5666A">
        <w:rPr>
          <w:rFonts w:ascii="Times New Roman" w:eastAsia="Calibri" w:hAnsi="Times New Roman" w:cs="Times New Roman"/>
          <w:color w:val="FF0000"/>
          <w:kern w:val="0"/>
          <w:szCs w:val="24"/>
          <w:lang w:bidi="ar-SA"/>
          <w14:ligatures w14:val="none"/>
        </w:rPr>
        <w:t xml:space="preserve"> som har vært</w:t>
      </w:r>
      <w:r w:rsidR="00590EF8" w:rsidRPr="00590EF8">
        <w:rPr>
          <w:rFonts w:ascii="Times New Roman" w:eastAsia="Calibri" w:hAnsi="Times New Roman" w:cs="Times New Roman"/>
          <w:color w:val="FF0000"/>
          <w:kern w:val="0"/>
          <w:szCs w:val="24"/>
          <w:lang w:bidi="ar-SA"/>
          <w14:ligatures w14:val="none"/>
        </w:rPr>
        <w:t xml:space="preserve">. </w:t>
      </w:r>
      <w:r w:rsidR="00454314" w:rsidRPr="00590EF8">
        <w:rPr>
          <w:rFonts w:ascii="Times New Roman" w:eastAsia="Calibri" w:hAnsi="Times New Roman" w:cs="Times New Roman"/>
          <w:color w:val="FF0000"/>
          <w:kern w:val="0"/>
          <w:szCs w:val="24"/>
          <w:lang w:bidi="ar-SA"/>
          <w14:ligatures w14:val="none"/>
        </w:rPr>
        <w:t xml:space="preserve">De siste årene har praksis </w:t>
      </w:r>
      <w:r w:rsidR="00590EF8">
        <w:rPr>
          <w:rFonts w:ascii="Times New Roman" w:eastAsia="Calibri" w:hAnsi="Times New Roman" w:cs="Times New Roman"/>
          <w:color w:val="FF0000"/>
          <w:kern w:val="0"/>
          <w:szCs w:val="24"/>
          <w:lang w:bidi="ar-SA"/>
          <w14:ligatures w14:val="none"/>
        </w:rPr>
        <w:t xml:space="preserve">vært </w:t>
      </w:r>
      <w:r w:rsidR="00454314" w:rsidRPr="00590EF8">
        <w:rPr>
          <w:rFonts w:ascii="Times New Roman" w:eastAsia="Calibri" w:hAnsi="Times New Roman" w:cs="Times New Roman"/>
          <w:color w:val="FF0000"/>
          <w:kern w:val="0"/>
          <w:szCs w:val="24"/>
          <w:lang w:bidi="ar-SA"/>
          <w14:ligatures w14:val="none"/>
        </w:rPr>
        <w:t xml:space="preserve">å gi dispensasjoner for sluttspillene i 4. </w:t>
      </w:r>
      <w:r w:rsidR="00454314" w:rsidRPr="00590EF8">
        <w:rPr>
          <w:rFonts w:ascii="Times New Roman" w:eastAsia="Calibri" w:hAnsi="Times New Roman" w:cs="Times New Roman"/>
          <w:color w:val="FF0000"/>
          <w:kern w:val="0"/>
          <w:szCs w:val="24"/>
          <w:lang w:bidi="ar-SA"/>
          <w14:ligatures w14:val="none"/>
        </w:rPr>
        <w:lastRenderedPageBreak/>
        <w:t>divisjon</w:t>
      </w:r>
      <w:r w:rsidR="00590EF8" w:rsidRPr="00590EF8">
        <w:rPr>
          <w:rFonts w:ascii="Times New Roman" w:eastAsia="Calibri" w:hAnsi="Times New Roman" w:cs="Times New Roman"/>
          <w:color w:val="FF0000"/>
          <w:kern w:val="0"/>
          <w:szCs w:val="24"/>
          <w:lang w:bidi="ar-SA"/>
          <w14:ligatures w14:val="none"/>
        </w:rPr>
        <w:t>,</w:t>
      </w:r>
      <w:r w:rsidR="00454314" w:rsidRPr="00590EF8">
        <w:rPr>
          <w:rFonts w:ascii="Times New Roman" w:eastAsia="Calibri" w:hAnsi="Times New Roman" w:cs="Times New Roman"/>
          <w:color w:val="FF0000"/>
          <w:kern w:val="0"/>
          <w:szCs w:val="24"/>
          <w:lang w:bidi="ar-SA"/>
          <w14:ligatures w14:val="none"/>
        </w:rPr>
        <w:t xml:space="preserve"> utenom </w:t>
      </w:r>
      <w:r w:rsidR="009C1A59">
        <w:rPr>
          <w:rFonts w:ascii="Times New Roman" w:eastAsia="Calibri" w:hAnsi="Times New Roman" w:cs="Times New Roman"/>
          <w:color w:val="FF0000"/>
          <w:kern w:val="0"/>
          <w:szCs w:val="24"/>
          <w:lang w:bidi="ar-SA"/>
          <w14:ligatures w14:val="none"/>
        </w:rPr>
        <w:t>for</w:t>
      </w:r>
      <w:r w:rsidR="00454314" w:rsidRPr="00590EF8">
        <w:rPr>
          <w:rFonts w:ascii="Times New Roman" w:eastAsia="Calibri" w:hAnsi="Times New Roman" w:cs="Times New Roman"/>
          <w:color w:val="FF0000"/>
          <w:kern w:val="0"/>
          <w:szCs w:val="24"/>
          <w:lang w:bidi="ar-SA"/>
          <w14:ligatures w14:val="none"/>
        </w:rPr>
        <w:t xml:space="preserve"> A-sluttspillet. For A-sluttspillet og grunnspillet </w:t>
      </w:r>
      <w:r w:rsidR="007D21B9">
        <w:rPr>
          <w:rFonts w:ascii="Times New Roman" w:eastAsia="Calibri" w:hAnsi="Times New Roman" w:cs="Times New Roman"/>
          <w:color w:val="FF0000"/>
          <w:kern w:val="0"/>
          <w:szCs w:val="24"/>
          <w:lang w:bidi="ar-SA"/>
          <w14:ligatures w14:val="none"/>
        </w:rPr>
        <w:t>gis</w:t>
      </w:r>
      <w:r w:rsidR="00454314" w:rsidRPr="00590EF8">
        <w:rPr>
          <w:rFonts w:ascii="Times New Roman" w:eastAsia="Calibri" w:hAnsi="Times New Roman" w:cs="Times New Roman"/>
          <w:color w:val="FF0000"/>
          <w:kern w:val="0"/>
          <w:szCs w:val="24"/>
          <w:lang w:bidi="ar-SA"/>
          <w14:ligatures w14:val="none"/>
        </w:rPr>
        <w:t xml:space="preserve"> det normalt ikke dispensasjon</w:t>
      </w:r>
      <w:r w:rsidR="00590EF8">
        <w:rPr>
          <w:rFonts w:ascii="Times New Roman" w:eastAsia="Calibri" w:hAnsi="Times New Roman" w:cs="Times New Roman"/>
          <w:color w:val="FF0000"/>
          <w:kern w:val="0"/>
          <w:szCs w:val="24"/>
          <w:lang w:bidi="ar-SA"/>
          <w14:ligatures w14:val="none"/>
        </w:rPr>
        <w:t>er</w:t>
      </w:r>
      <w:r w:rsidR="009B3535">
        <w:rPr>
          <w:rFonts w:ascii="Times New Roman" w:eastAsia="Calibri" w:hAnsi="Times New Roman" w:cs="Times New Roman"/>
          <w:color w:val="FF0000"/>
          <w:kern w:val="0"/>
          <w:szCs w:val="24"/>
          <w:lang w:bidi="ar-SA"/>
          <w14:ligatures w14:val="none"/>
        </w:rPr>
        <w:t xml:space="preserve"> i 4. divisjon</w:t>
      </w:r>
      <w:r w:rsidR="00454314" w:rsidRPr="00590EF8">
        <w:rPr>
          <w:rFonts w:ascii="Times New Roman" w:eastAsia="Calibri" w:hAnsi="Times New Roman" w:cs="Times New Roman"/>
          <w:color w:val="FF0000"/>
          <w:kern w:val="0"/>
          <w:szCs w:val="24"/>
          <w:lang w:bidi="ar-SA"/>
          <w14:ligatures w14:val="none"/>
        </w:rPr>
        <w:t>, men også her kan det fin</w:t>
      </w:r>
      <w:r w:rsidR="00590EF8" w:rsidRPr="00590EF8">
        <w:rPr>
          <w:rFonts w:ascii="Times New Roman" w:eastAsia="Calibri" w:hAnsi="Times New Roman" w:cs="Times New Roman"/>
          <w:color w:val="FF0000"/>
          <w:kern w:val="0"/>
          <w:szCs w:val="24"/>
          <w:lang w:bidi="ar-SA"/>
          <w14:ligatures w14:val="none"/>
        </w:rPr>
        <w:t>n</w:t>
      </w:r>
      <w:r w:rsidR="00454314" w:rsidRPr="00590EF8">
        <w:rPr>
          <w:rFonts w:ascii="Times New Roman" w:eastAsia="Calibri" w:hAnsi="Times New Roman" w:cs="Times New Roman"/>
          <w:color w:val="FF0000"/>
          <w:kern w:val="0"/>
          <w:szCs w:val="24"/>
          <w:lang w:bidi="ar-SA"/>
          <w14:ligatures w14:val="none"/>
        </w:rPr>
        <w:t xml:space="preserve">es </w:t>
      </w:r>
      <w:r w:rsidR="00EE431C">
        <w:rPr>
          <w:rFonts w:ascii="Times New Roman" w:eastAsia="Calibri" w:hAnsi="Times New Roman" w:cs="Times New Roman"/>
          <w:color w:val="FF0000"/>
          <w:kern w:val="0"/>
          <w:szCs w:val="24"/>
          <w:lang w:bidi="ar-SA"/>
          <w14:ligatures w14:val="none"/>
        </w:rPr>
        <w:t>tilfeller/gråsoner der dispensasjon</w:t>
      </w:r>
      <w:r w:rsidR="007D21B9">
        <w:rPr>
          <w:rFonts w:ascii="Times New Roman" w:eastAsia="Calibri" w:hAnsi="Times New Roman" w:cs="Times New Roman"/>
          <w:color w:val="FF0000"/>
          <w:kern w:val="0"/>
          <w:szCs w:val="24"/>
          <w:lang w:bidi="ar-SA"/>
          <w14:ligatures w14:val="none"/>
        </w:rPr>
        <w:t xml:space="preserve"> kan vurderes,</w:t>
      </w:r>
      <w:r w:rsidR="009C1A59">
        <w:rPr>
          <w:rFonts w:ascii="Times New Roman" w:eastAsia="Calibri" w:hAnsi="Times New Roman" w:cs="Times New Roman"/>
          <w:color w:val="FF0000"/>
          <w:kern w:val="0"/>
          <w:szCs w:val="24"/>
          <w:lang w:bidi="ar-SA"/>
          <w14:ligatures w14:val="none"/>
        </w:rPr>
        <w:t xml:space="preserve"> som vist</w:t>
      </w:r>
      <w:r w:rsidR="007D21B9">
        <w:rPr>
          <w:rFonts w:ascii="Times New Roman" w:eastAsia="Calibri" w:hAnsi="Times New Roman" w:cs="Times New Roman"/>
          <w:color w:val="FF0000"/>
          <w:kern w:val="0"/>
          <w:szCs w:val="24"/>
          <w:lang w:bidi="ar-SA"/>
          <w14:ligatures w14:val="none"/>
        </w:rPr>
        <w:t xml:space="preserve"> over</w:t>
      </w:r>
      <w:r w:rsidR="009C1A59">
        <w:rPr>
          <w:rFonts w:ascii="Times New Roman" w:eastAsia="Calibri" w:hAnsi="Times New Roman" w:cs="Times New Roman"/>
          <w:color w:val="FF0000"/>
          <w:kern w:val="0"/>
          <w:szCs w:val="24"/>
          <w:lang w:bidi="ar-SA"/>
          <w14:ligatures w14:val="none"/>
        </w:rPr>
        <w:t xml:space="preserve"> i</w:t>
      </w:r>
      <w:r w:rsidR="00EE431C">
        <w:rPr>
          <w:rFonts w:ascii="Times New Roman" w:eastAsia="Calibri" w:hAnsi="Times New Roman" w:cs="Times New Roman"/>
          <w:color w:val="FF0000"/>
          <w:kern w:val="0"/>
          <w:szCs w:val="24"/>
          <w:lang w:bidi="ar-SA"/>
          <w14:ligatures w14:val="none"/>
        </w:rPr>
        <w:t xml:space="preserve"> «</w:t>
      </w:r>
      <w:r w:rsidR="00EE431C" w:rsidRPr="00EE431C">
        <w:rPr>
          <w:rFonts w:ascii="Times New Roman" w:eastAsia="Calibri" w:hAnsi="Times New Roman" w:cs="Times New Roman"/>
          <w:color w:val="FF0000"/>
          <w:kern w:val="0"/>
          <w:szCs w:val="24"/>
          <w:lang w:bidi="ar-SA"/>
          <w14:ligatures w14:val="none"/>
        </w:rPr>
        <w:t>Tilfeller der det kan være aktuelt å søke regionen om dispensasjon fra disse reglene</w:t>
      </w:r>
      <w:r w:rsidR="00EE431C">
        <w:rPr>
          <w:rFonts w:ascii="Times New Roman" w:eastAsia="Calibri" w:hAnsi="Times New Roman" w:cs="Times New Roman"/>
          <w:color w:val="FF0000"/>
          <w:kern w:val="0"/>
          <w:szCs w:val="24"/>
          <w:lang w:bidi="ar-SA"/>
          <w14:ligatures w14:val="none"/>
        </w:rPr>
        <w:t>»</w:t>
      </w:r>
      <w:r w:rsidR="00454314" w:rsidRPr="00590EF8">
        <w:rPr>
          <w:rFonts w:ascii="Times New Roman" w:eastAsia="Calibri" w:hAnsi="Times New Roman" w:cs="Times New Roman"/>
          <w:color w:val="FF0000"/>
          <w:kern w:val="0"/>
          <w:szCs w:val="24"/>
          <w:lang w:bidi="ar-SA"/>
          <w14:ligatures w14:val="none"/>
        </w:rPr>
        <w:t xml:space="preserve">. </w:t>
      </w:r>
      <w:r w:rsidR="00590EF8" w:rsidRPr="00590EF8">
        <w:rPr>
          <w:rFonts w:ascii="Times New Roman" w:eastAsia="Calibri" w:hAnsi="Times New Roman" w:cs="Times New Roman"/>
          <w:color w:val="FF0000"/>
          <w:kern w:val="0"/>
          <w:szCs w:val="24"/>
          <w:lang w:bidi="ar-SA"/>
          <w14:ligatures w14:val="none"/>
        </w:rPr>
        <w:t>Man kan</w:t>
      </w:r>
      <w:r w:rsidR="00A5666A">
        <w:rPr>
          <w:rFonts w:ascii="Times New Roman" w:eastAsia="Calibri" w:hAnsi="Times New Roman" w:cs="Times New Roman"/>
          <w:color w:val="FF0000"/>
          <w:kern w:val="0"/>
          <w:szCs w:val="24"/>
          <w:lang w:bidi="ar-SA"/>
          <w14:ligatures w14:val="none"/>
        </w:rPr>
        <w:t xml:space="preserve"> </w:t>
      </w:r>
      <w:r w:rsidR="00590EF8" w:rsidRPr="00590EF8">
        <w:rPr>
          <w:rFonts w:ascii="Times New Roman" w:eastAsia="Calibri" w:hAnsi="Times New Roman" w:cs="Times New Roman"/>
          <w:color w:val="FF0000"/>
          <w:kern w:val="0"/>
          <w:szCs w:val="24"/>
          <w:lang w:bidi="ar-SA"/>
          <w14:ligatures w14:val="none"/>
        </w:rPr>
        <w:t xml:space="preserve">anke en avgjørelse til </w:t>
      </w:r>
      <w:r w:rsidR="007D21B9">
        <w:rPr>
          <w:rFonts w:ascii="Times New Roman" w:eastAsia="Calibri" w:hAnsi="Times New Roman" w:cs="Times New Roman"/>
          <w:color w:val="FF0000"/>
          <w:kern w:val="0"/>
          <w:szCs w:val="24"/>
          <w:lang w:bidi="ar-SA"/>
          <w14:ligatures w14:val="none"/>
        </w:rPr>
        <w:t xml:space="preserve">hele </w:t>
      </w:r>
      <w:r w:rsidR="00590EF8" w:rsidRPr="00590EF8">
        <w:rPr>
          <w:rFonts w:ascii="Times New Roman" w:eastAsia="Calibri" w:hAnsi="Times New Roman" w:cs="Times New Roman"/>
          <w:color w:val="FF0000"/>
          <w:kern w:val="0"/>
          <w:szCs w:val="24"/>
          <w:lang w:bidi="ar-SA"/>
          <w14:ligatures w14:val="none"/>
        </w:rPr>
        <w:t>styret</w:t>
      </w:r>
      <w:r w:rsidR="009B3535">
        <w:rPr>
          <w:rFonts w:ascii="Times New Roman" w:eastAsia="Calibri" w:hAnsi="Times New Roman" w:cs="Times New Roman"/>
          <w:color w:val="FF0000"/>
          <w:kern w:val="0"/>
          <w:szCs w:val="24"/>
          <w:lang w:bidi="ar-SA"/>
          <w14:ligatures w14:val="none"/>
        </w:rPr>
        <w:t>, om man ønsker en ny vurdering.</w:t>
      </w:r>
    </w:p>
    <w:p w14:paraId="02B0F4F1" w14:textId="77777777" w:rsidR="00590EF8" w:rsidRDefault="00590EF8" w:rsidP="0094167E">
      <w:pPr>
        <w:spacing w:line="259" w:lineRule="auto"/>
        <w:rPr>
          <w:rFonts w:ascii="Times New Roman" w:eastAsia="Calibri" w:hAnsi="Times New Roman" w:cs="Times New Roman"/>
          <w:color w:val="FF0000"/>
          <w:kern w:val="0"/>
          <w:szCs w:val="24"/>
          <w:lang w:bidi="ar-SA"/>
          <w14:ligatures w14:val="none"/>
        </w:rPr>
      </w:pPr>
    </w:p>
    <w:p w14:paraId="689171CF" w14:textId="5FB7FB54" w:rsidR="00590EF8" w:rsidRPr="0094167E" w:rsidRDefault="00590EF8" w:rsidP="00590EF8">
      <w:pPr>
        <w:spacing w:line="259" w:lineRule="auto"/>
        <w:rPr>
          <w:rFonts w:ascii="Calibri Light" w:eastAsia="Times New Roman" w:hAnsi="Calibri Light" w:cs="Angsana New"/>
          <w:b/>
          <w:bCs/>
          <w:color w:val="FF0000"/>
          <w:kern w:val="0"/>
          <w:sz w:val="26"/>
          <w:szCs w:val="26"/>
          <w:lang w:bidi="ar-SA"/>
          <w14:ligatures w14:val="none"/>
        </w:rPr>
      </w:pPr>
      <w:r w:rsidRPr="0094167E">
        <w:rPr>
          <w:rFonts w:ascii="Calibri Light" w:eastAsia="Times New Roman" w:hAnsi="Calibri Light" w:cs="Angsana New"/>
          <w:b/>
          <w:bCs/>
          <w:color w:val="FF0000"/>
          <w:kern w:val="0"/>
          <w:sz w:val="26"/>
          <w:szCs w:val="26"/>
          <w:lang w:bidi="ar-SA"/>
          <w14:ligatures w14:val="none"/>
        </w:rPr>
        <w:t>1</w:t>
      </w:r>
      <w:r w:rsidRPr="00A5666A">
        <w:rPr>
          <w:rFonts w:ascii="Calibri Light" w:eastAsia="Times New Roman" w:hAnsi="Calibri Light" w:cs="Angsana New"/>
          <w:b/>
          <w:bCs/>
          <w:color w:val="FF0000"/>
          <w:kern w:val="0"/>
          <w:sz w:val="26"/>
          <w:szCs w:val="26"/>
          <w:lang w:bidi="ar-SA"/>
          <w14:ligatures w14:val="none"/>
        </w:rPr>
        <w:t>3</w:t>
      </w:r>
      <w:r w:rsidRPr="0094167E">
        <w:rPr>
          <w:rFonts w:ascii="Calibri Light" w:eastAsia="Times New Roman" w:hAnsi="Calibri Light" w:cs="Angsana New"/>
          <w:b/>
          <w:bCs/>
          <w:color w:val="FF0000"/>
          <w:kern w:val="0"/>
          <w:sz w:val="26"/>
          <w:szCs w:val="26"/>
          <w:lang w:bidi="ar-SA"/>
          <w14:ligatures w14:val="none"/>
        </w:rPr>
        <w:t xml:space="preserve">) </w:t>
      </w:r>
      <w:r w:rsidR="00A5666A" w:rsidRPr="00A5666A">
        <w:rPr>
          <w:rFonts w:ascii="Calibri Light" w:eastAsia="Times New Roman" w:hAnsi="Calibri Light" w:cs="Angsana New"/>
          <w:b/>
          <w:bCs/>
          <w:color w:val="FF0000"/>
          <w:kern w:val="0"/>
          <w:sz w:val="26"/>
          <w:szCs w:val="26"/>
          <w:lang w:bidi="ar-SA"/>
          <w14:ligatures w14:val="none"/>
        </w:rPr>
        <w:t>Straff</w:t>
      </w:r>
      <w:r w:rsidRPr="00A5666A">
        <w:rPr>
          <w:rFonts w:ascii="Calibri Light" w:eastAsia="Times New Roman" w:hAnsi="Calibri Light" w:cs="Angsana New"/>
          <w:b/>
          <w:bCs/>
          <w:color w:val="FF0000"/>
          <w:kern w:val="0"/>
          <w:sz w:val="26"/>
          <w:szCs w:val="26"/>
          <w:lang w:bidi="ar-SA"/>
          <w14:ligatures w14:val="none"/>
        </w:rPr>
        <w:t xml:space="preserve"> for </w:t>
      </w:r>
      <w:r w:rsidR="007D21B9">
        <w:rPr>
          <w:rFonts w:ascii="Calibri Light" w:eastAsia="Times New Roman" w:hAnsi="Calibri Light" w:cs="Angsana New"/>
          <w:b/>
          <w:bCs/>
          <w:color w:val="FF0000"/>
          <w:kern w:val="0"/>
          <w:sz w:val="26"/>
          <w:szCs w:val="26"/>
          <w:lang w:bidi="ar-SA"/>
          <w14:ligatures w14:val="none"/>
        </w:rPr>
        <w:t>brudd på</w:t>
      </w:r>
      <w:r w:rsidRPr="00A5666A">
        <w:rPr>
          <w:rFonts w:ascii="Calibri Light" w:eastAsia="Times New Roman" w:hAnsi="Calibri Light" w:cs="Angsana New"/>
          <w:b/>
          <w:bCs/>
          <w:color w:val="FF0000"/>
          <w:kern w:val="0"/>
          <w:sz w:val="26"/>
          <w:szCs w:val="26"/>
          <w:lang w:bidi="ar-SA"/>
          <w14:ligatures w14:val="none"/>
        </w:rPr>
        <w:t xml:space="preserve"> regler</w:t>
      </w:r>
    </w:p>
    <w:p w14:paraId="05795B07" w14:textId="1C885E12" w:rsidR="00590EF8" w:rsidRPr="0094167E" w:rsidRDefault="00590EF8" w:rsidP="0094167E">
      <w:pPr>
        <w:spacing w:line="259" w:lineRule="auto"/>
        <w:rPr>
          <w:rFonts w:ascii="Times New Roman" w:eastAsia="Calibri" w:hAnsi="Times New Roman" w:cs="Times New Roman"/>
          <w:color w:val="FF0000"/>
          <w:kern w:val="0"/>
          <w:szCs w:val="24"/>
          <w:lang w:bidi="ar-SA"/>
          <w14:ligatures w14:val="none"/>
        </w:rPr>
      </w:pPr>
      <w:r>
        <w:rPr>
          <w:rFonts w:ascii="Times New Roman" w:eastAsia="Calibri" w:hAnsi="Times New Roman" w:cs="Times New Roman"/>
          <w:color w:val="FF0000"/>
          <w:kern w:val="0"/>
          <w:szCs w:val="24"/>
          <w:lang w:bidi="ar-SA"/>
          <w14:ligatures w14:val="none"/>
        </w:rPr>
        <w:t>Styret i region øst kan gi straff til lag/klubb</w:t>
      </w:r>
      <w:r w:rsidR="007D21B9">
        <w:rPr>
          <w:rFonts w:ascii="Times New Roman" w:eastAsia="Calibri" w:hAnsi="Times New Roman" w:cs="Times New Roman"/>
          <w:color w:val="FF0000"/>
          <w:kern w:val="0"/>
          <w:szCs w:val="24"/>
          <w:lang w:bidi="ar-SA"/>
          <w14:ligatures w14:val="none"/>
        </w:rPr>
        <w:t>er</w:t>
      </w:r>
      <w:r>
        <w:rPr>
          <w:rFonts w:ascii="Times New Roman" w:eastAsia="Calibri" w:hAnsi="Times New Roman" w:cs="Times New Roman"/>
          <w:color w:val="FF0000"/>
          <w:kern w:val="0"/>
          <w:szCs w:val="24"/>
          <w:lang w:bidi="ar-SA"/>
          <w14:ligatures w14:val="none"/>
        </w:rPr>
        <w:t xml:space="preserve"> som bryter </w:t>
      </w:r>
      <w:r w:rsidR="00EE431C">
        <w:rPr>
          <w:rFonts w:ascii="Times New Roman" w:eastAsia="Calibri" w:hAnsi="Times New Roman" w:cs="Times New Roman"/>
          <w:color w:val="FF0000"/>
          <w:kern w:val="0"/>
          <w:szCs w:val="24"/>
          <w:lang w:bidi="ar-SA"/>
          <w14:ligatures w14:val="none"/>
        </w:rPr>
        <w:t xml:space="preserve">reglene i </w:t>
      </w:r>
      <w:r>
        <w:rPr>
          <w:rFonts w:ascii="Times New Roman" w:eastAsia="Calibri" w:hAnsi="Times New Roman" w:cs="Times New Roman"/>
          <w:color w:val="FF0000"/>
          <w:kern w:val="0"/>
          <w:szCs w:val="24"/>
          <w:lang w:bidi="ar-SA"/>
          <w14:ligatures w14:val="none"/>
        </w:rPr>
        <w:t xml:space="preserve">retningslinjene. Det kan være å frata </w:t>
      </w:r>
      <w:r w:rsidR="00EE431C">
        <w:rPr>
          <w:rFonts w:ascii="Times New Roman" w:eastAsia="Calibri" w:hAnsi="Times New Roman" w:cs="Times New Roman"/>
          <w:color w:val="FF0000"/>
          <w:kern w:val="0"/>
          <w:szCs w:val="24"/>
          <w:lang w:bidi="ar-SA"/>
          <w14:ligatures w14:val="none"/>
        </w:rPr>
        <w:t xml:space="preserve">et </w:t>
      </w:r>
      <w:r>
        <w:rPr>
          <w:rFonts w:ascii="Times New Roman" w:eastAsia="Calibri" w:hAnsi="Times New Roman" w:cs="Times New Roman"/>
          <w:color w:val="FF0000"/>
          <w:kern w:val="0"/>
          <w:szCs w:val="24"/>
          <w:lang w:bidi="ar-SA"/>
          <w14:ligatures w14:val="none"/>
        </w:rPr>
        <w:t>lag poeng</w:t>
      </w:r>
      <w:r w:rsidR="007A07F9">
        <w:rPr>
          <w:rFonts w:ascii="Times New Roman" w:eastAsia="Calibri" w:hAnsi="Times New Roman" w:cs="Times New Roman"/>
          <w:color w:val="FF0000"/>
          <w:kern w:val="0"/>
          <w:szCs w:val="24"/>
          <w:lang w:bidi="ar-SA"/>
          <w14:ligatures w14:val="none"/>
        </w:rPr>
        <w:t>,</w:t>
      </w:r>
      <w:r>
        <w:rPr>
          <w:rFonts w:ascii="Times New Roman" w:eastAsia="Calibri" w:hAnsi="Times New Roman" w:cs="Times New Roman"/>
          <w:color w:val="FF0000"/>
          <w:kern w:val="0"/>
          <w:szCs w:val="24"/>
          <w:lang w:bidi="ar-SA"/>
          <w14:ligatures w14:val="none"/>
        </w:rPr>
        <w:t xml:space="preserve"> og/eller annullere de kampene det er benyttet en ulovlig spiller. Regionen </w:t>
      </w:r>
      <w:r w:rsidR="00A5666A">
        <w:rPr>
          <w:rFonts w:ascii="Times New Roman" w:eastAsia="Calibri" w:hAnsi="Times New Roman" w:cs="Times New Roman"/>
          <w:color w:val="FF0000"/>
          <w:kern w:val="0"/>
          <w:szCs w:val="24"/>
          <w:lang w:bidi="ar-SA"/>
          <w14:ligatures w14:val="none"/>
        </w:rPr>
        <w:t>gir</w:t>
      </w:r>
      <w:r>
        <w:rPr>
          <w:rFonts w:ascii="Times New Roman" w:eastAsia="Calibri" w:hAnsi="Times New Roman" w:cs="Times New Roman"/>
          <w:color w:val="FF0000"/>
          <w:kern w:val="0"/>
          <w:szCs w:val="24"/>
          <w:lang w:bidi="ar-SA"/>
          <w14:ligatures w14:val="none"/>
        </w:rPr>
        <w:t xml:space="preserve"> ikke økonomisk straff</w:t>
      </w:r>
      <w:r w:rsidR="00A5666A">
        <w:rPr>
          <w:rFonts w:ascii="Times New Roman" w:eastAsia="Calibri" w:hAnsi="Times New Roman" w:cs="Times New Roman"/>
          <w:color w:val="FF0000"/>
          <w:kern w:val="0"/>
          <w:szCs w:val="24"/>
          <w:lang w:bidi="ar-SA"/>
          <w14:ligatures w14:val="none"/>
        </w:rPr>
        <w:t xml:space="preserve">. </w:t>
      </w:r>
    </w:p>
    <w:p w14:paraId="3CDD4020" w14:textId="77777777" w:rsidR="0094167E" w:rsidRPr="0094167E" w:rsidRDefault="0094167E" w:rsidP="0094167E">
      <w:pPr>
        <w:spacing w:line="259" w:lineRule="auto"/>
        <w:rPr>
          <w:rFonts w:ascii="Times New Roman" w:eastAsia="Calibri" w:hAnsi="Times New Roman" w:cs="Times New Roman"/>
          <w:kern w:val="0"/>
          <w:szCs w:val="24"/>
          <w:lang w:bidi="ar-SA"/>
          <w14:ligatures w14:val="none"/>
        </w:rPr>
      </w:pPr>
    </w:p>
    <w:p w14:paraId="0EF1D19D" w14:textId="62D66428" w:rsidR="0094167E" w:rsidRPr="0094167E" w:rsidRDefault="00E822E8" w:rsidP="0094167E">
      <w:pPr>
        <w:spacing w:line="259" w:lineRule="auto"/>
        <w:rPr>
          <w:rFonts w:ascii="Calibri" w:eastAsia="Calibri" w:hAnsi="Calibri" w:cs="Cordia New"/>
          <w:color w:val="FF0000"/>
          <w:kern w:val="0"/>
          <w:sz w:val="22"/>
          <w:szCs w:val="22"/>
          <w:lang w:bidi="ar-SA"/>
          <w14:ligatures w14:val="none"/>
        </w:rPr>
      </w:pPr>
      <w:r w:rsidRPr="00830845">
        <w:rPr>
          <w:rFonts w:ascii="Calibri Light" w:eastAsia="Times New Roman" w:hAnsi="Calibri Light" w:cs="Angsana New"/>
          <w:b/>
          <w:bCs/>
          <w:color w:val="FF0000"/>
          <w:kern w:val="0"/>
          <w:sz w:val="26"/>
          <w:szCs w:val="26"/>
          <w:lang w:bidi="ar-SA"/>
          <w14:ligatures w14:val="none"/>
        </w:rPr>
        <w:t>14</w:t>
      </w:r>
      <w:r w:rsidRPr="0094167E">
        <w:rPr>
          <w:rFonts w:ascii="Calibri Light" w:eastAsia="Times New Roman" w:hAnsi="Calibri Light" w:cs="Angsana New"/>
          <w:b/>
          <w:bCs/>
          <w:color w:val="FF0000"/>
          <w:kern w:val="0"/>
          <w:sz w:val="26"/>
          <w:szCs w:val="26"/>
          <w:lang w:bidi="ar-SA"/>
          <w14:ligatures w14:val="none"/>
        </w:rPr>
        <w:t xml:space="preserve">) </w:t>
      </w:r>
      <w:r w:rsidRPr="00830845">
        <w:rPr>
          <w:rFonts w:ascii="Calibri Light" w:eastAsia="Times New Roman" w:hAnsi="Calibri Light" w:cs="Angsana New"/>
          <w:b/>
          <w:bCs/>
          <w:color w:val="FF0000"/>
          <w:kern w:val="0"/>
          <w:sz w:val="26"/>
          <w:szCs w:val="26"/>
          <w:lang w:bidi="ar-SA"/>
          <w14:ligatures w14:val="none"/>
        </w:rPr>
        <w:t>5. divisjon</w:t>
      </w:r>
    </w:p>
    <w:p w14:paraId="0D996943" w14:textId="7F9316E5" w:rsidR="0094167E" w:rsidRPr="00B905FD" w:rsidRDefault="00E822E8">
      <w:pPr>
        <w:rPr>
          <w:rFonts w:ascii="Times New Roman" w:hAnsi="Times New Roman" w:cs="Times New Roman"/>
          <w:color w:val="FF0000"/>
        </w:rPr>
      </w:pPr>
      <w:r w:rsidRPr="00B905FD">
        <w:rPr>
          <w:rFonts w:ascii="Times New Roman" w:hAnsi="Times New Roman" w:cs="Times New Roman"/>
          <w:color w:val="FF0000"/>
        </w:rPr>
        <w:t xml:space="preserve">De siste sesongene har nivået i 5. divisjon blitt </w:t>
      </w:r>
      <w:r w:rsidR="00A6271A" w:rsidRPr="00B905FD">
        <w:rPr>
          <w:rFonts w:ascii="Times New Roman" w:hAnsi="Times New Roman" w:cs="Times New Roman"/>
          <w:color w:val="FF0000"/>
        </w:rPr>
        <w:t>høyere</w:t>
      </w:r>
      <w:r w:rsidR="00B905FD">
        <w:rPr>
          <w:rFonts w:ascii="Times New Roman" w:hAnsi="Times New Roman" w:cs="Times New Roman"/>
          <w:color w:val="FF0000"/>
        </w:rPr>
        <w:t>,</w:t>
      </w:r>
      <w:r w:rsidR="00EE431C" w:rsidRPr="00B905FD">
        <w:rPr>
          <w:rFonts w:ascii="Times New Roman" w:hAnsi="Times New Roman" w:cs="Times New Roman"/>
          <w:color w:val="FF0000"/>
        </w:rPr>
        <w:t xml:space="preserve"> og </w:t>
      </w:r>
      <w:r w:rsidR="00A6271A" w:rsidRPr="00B905FD">
        <w:rPr>
          <w:rFonts w:ascii="Times New Roman" w:hAnsi="Times New Roman" w:cs="Times New Roman"/>
          <w:color w:val="FF0000"/>
        </w:rPr>
        <w:t xml:space="preserve">er nå </w:t>
      </w:r>
      <w:r w:rsidR="00EE431C" w:rsidRPr="00B905FD">
        <w:rPr>
          <w:rFonts w:ascii="Times New Roman" w:hAnsi="Times New Roman" w:cs="Times New Roman"/>
          <w:color w:val="FF0000"/>
        </w:rPr>
        <w:t xml:space="preserve">en naturlig del av </w:t>
      </w:r>
      <w:r w:rsidR="009C1A59" w:rsidRPr="00B905FD">
        <w:rPr>
          <w:rFonts w:ascii="Times New Roman" w:hAnsi="Times New Roman" w:cs="Times New Roman"/>
          <w:color w:val="FF0000"/>
        </w:rPr>
        <w:t>seriesystemet</w:t>
      </w:r>
      <w:r w:rsidRPr="00B905FD">
        <w:rPr>
          <w:rFonts w:ascii="Times New Roman" w:hAnsi="Times New Roman" w:cs="Times New Roman"/>
          <w:color w:val="FF0000"/>
        </w:rPr>
        <w:t xml:space="preserve">. </w:t>
      </w:r>
      <w:r w:rsidR="00B905FD" w:rsidRPr="00B905FD">
        <w:rPr>
          <w:rFonts w:ascii="Times New Roman" w:hAnsi="Times New Roman" w:cs="Times New Roman"/>
          <w:color w:val="FF0000"/>
        </w:rPr>
        <w:t xml:space="preserve">Det er opp til klubbene å </w:t>
      </w:r>
      <w:r w:rsidR="00AC010E">
        <w:rPr>
          <w:rFonts w:ascii="Times New Roman" w:hAnsi="Times New Roman" w:cs="Times New Roman"/>
          <w:color w:val="FF0000"/>
        </w:rPr>
        <w:t>melde på et lag</w:t>
      </w:r>
      <w:r w:rsidR="00B905FD" w:rsidRPr="00B905FD">
        <w:rPr>
          <w:rFonts w:ascii="Times New Roman" w:hAnsi="Times New Roman" w:cs="Times New Roman"/>
          <w:color w:val="FF0000"/>
        </w:rPr>
        <w:t xml:space="preserve"> i 4. eller 5. divisjon.</w:t>
      </w:r>
      <w:r w:rsidR="00B905FD">
        <w:rPr>
          <w:rFonts w:ascii="Times New Roman" w:hAnsi="Times New Roman" w:cs="Times New Roman"/>
          <w:color w:val="FF0000"/>
        </w:rPr>
        <w:t xml:space="preserve"> For de yngre har vi fått en alternativ serie, som </w:t>
      </w:r>
      <w:r w:rsidR="00AC010E">
        <w:rPr>
          <w:rFonts w:ascii="Times New Roman" w:hAnsi="Times New Roman" w:cs="Times New Roman"/>
          <w:color w:val="FF0000"/>
        </w:rPr>
        <w:t xml:space="preserve">kan </w:t>
      </w:r>
      <w:r w:rsidR="00B905FD">
        <w:rPr>
          <w:rFonts w:ascii="Times New Roman" w:hAnsi="Times New Roman" w:cs="Times New Roman"/>
          <w:color w:val="FF0000"/>
        </w:rPr>
        <w:t xml:space="preserve">passe </w:t>
      </w:r>
      <w:r w:rsidR="00AC010E">
        <w:rPr>
          <w:rFonts w:ascii="Times New Roman" w:hAnsi="Times New Roman" w:cs="Times New Roman"/>
          <w:color w:val="FF0000"/>
        </w:rPr>
        <w:t>også</w:t>
      </w:r>
      <w:r w:rsidR="00B905FD">
        <w:rPr>
          <w:rFonts w:ascii="Times New Roman" w:hAnsi="Times New Roman" w:cs="Times New Roman"/>
          <w:color w:val="FF0000"/>
        </w:rPr>
        <w:t xml:space="preserve"> for de som er under et 5. divisjonsnivå. </w:t>
      </w:r>
    </w:p>
    <w:sectPr w:rsidR="0094167E" w:rsidRPr="00B905FD" w:rsidSect="00E279B9">
      <w:footerReference w:type="default" r:id="rId8"/>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8659" w14:textId="77777777" w:rsidR="00E279B9" w:rsidRDefault="00E279B9">
      <w:pPr>
        <w:spacing w:after="0" w:line="240" w:lineRule="auto"/>
      </w:pPr>
      <w:r>
        <w:separator/>
      </w:r>
    </w:p>
  </w:endnote>
  <w:endnote w:type="continuationSeparator" w:id="0">
    <w:p w14:paraId="3B8214E3" w14:textId="77777777" w:rsidR="00E279B9" w:rsidRDefault="00E2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603124"/>
      <w:docPartObj>
        <w:docPartGallery w:val="Page Numbers (Bottom of Page)"/>
        <w:docPartUnique/>
      </w:docPartObj>
    </w:sdtPr>
    <w:sdtContent>
      <w:p w14:paraId="6741A930" w14:textId="77777777" w:rsidR="00912659" w:rsidRDefault="00000000">
        <w:pPr>
          <w:pStyle w:val="Bunntekst1"/>
          <w:jc w:val="center"/>
        </w:pPr>
        <w:r>
          <w:fldChar w:fldCharType="begin"/>
        </w:r>
        <w:r>
          <w:instrText>PAGE   \* MERGEFORMAT</w:instrText>
        </w:r>
        <w:r>
          <w:fldChar w:fldCharType="separate"/>
        </w:r>
        <w:r>
          <w:rPr>
            <w:noProof/>
          </w:rPr>
          <w:t>6</w:t>
        </w:r>
        <w:r>
          <w:fldChar w:fldCharType="end"/>
        </w:r>
      </w:p>
    </w:sdtContent>
  </w:sdt>
  <w:p w14:paraId="5D049511" w14:textId="77777777" w:rsidR="00912659" w:rsidRDefault="00912659">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C5FF" w14:textId="77777777" w:rsidR="00E279B9" w:rsidRDefault="00E279B9">
      <w:pPr>
        <w:spacing w:after="0" w:line="240" w:lineRule="auto"/>
      </w:pPr>
      <w:r>
        <w:separator/>
      </w:r>
    </w:p>
  </w:footnote>
  <w:footnote w:type="continuationSeparator" w:id="0">
    <w:p w14:paraId="47257F62" w14:textId="77777777" w:rsidR="00E279B9" w:rsidRDefault="00E27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E60"/>
    <w:multiLevelType w:val="hybridMultilevel"/>
    <w:tmpl w:val="76F88DE2"/>
    <w:lvl w:ilvl="0" w:tplc="04140001">
      <w:start w:val="1"/>
      <w:numFmt w:val="bullet"/>
      <w:lvlText w:val=""/>
      <w:lvlJc w:val="left"/>
      <w:pPr>
        <w:ind w:left="771" w:hanging="360"/>
      </w:pPr>
      <w:rPr>
        <w:rFonts w:ascii="Symbol" w:hAnsi="Symbol" w:hint="default"/>
      </w:rPr>
    </w:lvl>
    <w:lvl w:ilvl="1" w:tplc="04140003">
      <w:start w:val="1"/>
      <w:numFmt w:val="bullet"/>
      <w:lvlText w:val="o"/>
      <w:lvlJc w:val="left"/>
      <w:pPr>
        <w:ind w:left="1491" w:hanging="360"/>
      </w:pPr>
      <w:rPr>
        <w:rFonts w:ascii="Courier New" w:hAnsi="Courier New" w:cs="Courier New" w:hint="default"/>
      </w:rPr>
    </w:lvl>
    <w:lvl w:ilvl="2" w:tplc="04140005">
      <w:start w:val="1"/>
      <w:numFmt w:val="bullet"/>
      <w:lvlText w:val=""/>
      <w:lvlJc w:val="left"/>
      <w:pPr>
        <w:ind w:left="2211" w:hanging="360"/>
      </w:pPr>
      <w:rPr>
        <w:rFonts w:ascii="Wingdings" w:hAnsi="Wingdings" w:hint="default"/>
      </w:rPr>
    </w:lvl>
    <w:lvl w:ilvl="3" w:tplc="04140001">
      <w:start w:val="1"/>
      <w:numFmt w:val="bullet"/>
      <w:lvlText w:val=""/>
      <w:lvlJc w:val="left"/>
      <w:pPr>
        <w:ind w:left="2931" w:hanging="360"/>
      </w:pPr>
      <w:rPr>
        <w:rFonts w:ascii="Symbol" w:hAnsi="Symbol" w:hint="default"/>
      </w:rPr>
    </w:lvl>
    <w:lvl w:ilvl="4" w:tplc="04140003">
      <w:start w:val="1"/>
      <w:numFmt w:val="bullet"/>
      <w:lvlText w:val="o"/>
      <w:lvlJc w:val="left"/>
      <w:pPr>
        <w:ind w:left="3651" w:hanging="360"/>
      </w:pPr>
      <w:rPr>
        <w:rFonts w:ascii="Courier New" w:hAnsi="Courier New" w:cs="Courier New" w:hint="default"/>
      </w:rPr>
    </w:lvl>
    <w:lvl w:ilvl="5" w:tplc="04140005">
      <w:start w:val="1"/>
      <w:numFmt w:val="bullet"/>
      <w:lvlText w:val=""/>
      <w:lvlJc w:val="left"/>
      <w:pPr>
        <w:ind w:left="4371" w:hanging="360"/>
      </w:pPr>
      <w:rPr>
        <w:rFonts w:ascii="Wingdings" w:hAnsi="Wingdings" w:hint="default"/>
      </w:rPr>
    </w:lvl>
    <w:lvl w:ilvl="6" w:tplc="04140001">
      <w:start w:val="1"/>
      <w:numFmt w:val="bullet"/>
      <w:lvlText w:val=""/>
      <w:lvlJc w:val="left"/>
      <w:pPr>
        <w:ind w:left="5091" w:hanging="360"/>
      </w:pPr>
      <w:rPr>
        <w:rFonts w:ascii="Symbol" w:hAnsi="Symbol" w:hint="default"/>
      </w:rPr>
    </w:lvl>
    <w:lvl w:ilvl="7" w:tplc="04140003">
      <w:start w:val="1"/>
      <w:numFmt w:val="bullet"/>
      <w:lvlText w:val="o"/>
      <w:lvlJc w:val="left"/>
      <w:pPr>
        <w:ind w:left="5811" w:hanging="360"/>
      </w:pPr>
      <w:rPr>
        <w:rFonts w:ascii="Courier New" w:hAnsi="Courier New" w:cs="Courier New" w:hint="default"/>
      </w:rPr>
    </w:lvl>
    <w:lvl w:ilvl="8" w:tplc="04140005">
      <w:start w:val="1"/>
      <w:numFmt w:val="bullet"/>
      <w:lvlText w:val=""/>
      <w:lvlJc w:val="left"/>
      <w:pPr>
        <w:ind w:left="6531" w:hanging="360"/>
      </w:pPr>
      <w:rPr>
        <w:rFonts w:ascii="Wingdings" w:hAnsi="Wingdings" w:hint="default"/>
      </w:rPr>
    </w:lvl>
  </w:abstractNum>
  <w:abstractNum w:abstractNumId="1" w15:restartNumberingAfterBreak="0">
    <w:nsid w:val="0A8004D4"/>
    <w:multiLevelType w:val="hybridMultilevel"/>
    <w:tmpl w:val="BD76E514"/>
    <w:lvl w:ilvl="0" w:tplc="0414000B">
      <w:start w:val="1"/>
      <w:numFmt w:val="bullet"/>
      <w:lvlText w:val=""/>
      <w:lvlJc w:val="left"/>
      <w:pPr>
        <w:ind w:left="771" w:hanging="360"/>
      </w:pPr>
      <w:rPr>
        <w:rFonts w:ascii="Wingdings" w:hAnsi="Wingdings" w:hint="default"/>
      </w:rPr>
    </w:lvl>
    <w:lvl w:ilvl="1" w:tplc="04140003">
      <w:start w:val="1"/>
      <w:numFmt w:val="bullet"/>
      <w:lvlText w:val="o"/>
      <w:lvlJc w:val="left"/>
      <w:pPr>
        <w:ind w:left="1491" w:hanging="360"/>
      </w:pPr>
      <w:rPr>
        <w:rFonts w:ascii="Courier New" w:hAnsi="Courier New" w:cs="Courier New" w:hint="default"/>
      </w:rPr>
    </w:lvl>
    <w:lvl w:ilvl="2" w:tplc="04140005">
      <w:start w:val="1"/>
      <w:numFmt w:val="bullet"/>
      <w:lvlText w:val=""/>
      <w:lvlJc w:val="left"/>
      <w:pPr>
        <w:ind w:left="2211" w:hanging="360"/>
      </w:pPr>
      <w:rPr>
        <w:rFonts w:ascii="Wingdings" w:hAnsi="Wingdings" w:hint="default"/>
      </w:rPr>
    </w:lvl>
    <w:lvl w:ilvl="3" w:tplc="04140001">
      <w:start w:val="1"/>
      <w:numFmt w:val="bullet"/>
      <w:lvlText w:val=""/>
      <w:lvlJc w:val="left"/>
      <w:pPr>
        <w:ind w:left="2931" w:hanging="360"/>
      </w:pPr>
      <w:rPr>
        <w:rFonts w:ascii="Symbol" w:hAnsi="Symbol" w:hint="default"/>
      </w:rPr>
    </w:lvl>
    <w:lvl w:ilvl="4" w:tplc="04140003">
      <w:start w:val="1"/>
      <w:numFmt w:val="bullet"/>
      <w:lvlText w:val="o"/>
      <w:lvlJc w:val="left"/>
      <w:pPr>
        <w:ind w:left="3651" w:hanging="360"/>
      </w:pPr>
      <w:rPr>
        <w:rFonts w:ascii="Courier New" w:hAnsi="Courier New" w:cs="Courier New" w:hint="default"/>
      </w:rPr>
    </w:lvl>
    <w:lvl w:ilvl="5" w:tplc="04140005">
      <w:start w:val="1"/>
      <w:numFmt w:val="bullet"/>
      <w:lvlText w:val=""/>
      <w:lvlJc w:val="left"/>
      <w:pPr>
        <w:ind w:left="4371" w:hanging="360"/>
      </w:pPr>
      <w:rPr>
        <w:rFonts w:ascii="Wingdings" w:hAnsi="Wingdings" w:hint="default"/>
      </w:rPr>
    </w:lvl>
    <w:lvl w:ilvl="6" w:tplc="04140001">
      <w:start w:val="1"/>
      <w:numFmt w:val="bullet"/>
      <w:lvlText w:val=""/>
      <w:lvlJc w:val="left"/>
      <w:pPr>
        <w:ind w:left="5091" w:hanging="360"/>
      </w:pPr>
      <w:rPr>
        <w:rFonts w:ascii="Symbol" w:hAnsi="Symbol" w:hint="default"/>
      </w:rPr>
    </w:lvl>
    <w:lvl w:ilvl="7" w:tplc="04140003">
      <w:start w:val="1"/>
      <w:numFmt w:val="bullet"/>
      <w:lvlText w:val="o"/>
      <w:lvlJc w:val="left"/>
      <w:pPr>
        <w:ind w:left="5811" w:hanging="360"/>
      </w:pPr>
      <w:rPr>
        <w:rFonts w:ascii="Courier New" w:hAnsi="Courier New" w:cs="Courier New" w:hint="default"/>
      </w:rPr>
    </w:lvl>
    <w:lvl w:ilvl="8" w:tplc="04140005">
      <w:start w:val="1"/>
      <w:numFmt w:val="bullet"/>
      <w:lvlText w:val=""/>
      <w:lvlJc w:val="left"/>
      <w:pPr>
        <w:ind w:left="6531" w:hanging="360"/>
      </w:pPr>
      <w:rPr>
        <w:rFonts w:ascii="Wingdings" w:hAnsi="Wingdings" w:hint="default"/>
      </w:rPr>
    </w:lvl>
  </w:abstractNum>
  <w:abstractNum w:abstractNumId="2" w15:restartNumberingAfterBreak="0">
    <w:nsid w:val="105953AF"/>
    <w:multiLevelType w:val="hybridMultilevel"/>
    <w:tmpl w:val="2A681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C958E7"/>
    <w:multiLevelType w:val="hybridMultilevel"/>
    <w:tmpl w:val="E3B2CB6C"/>
    <w:lvl w:ilvl="0" w:tplc="0414000F">
      <w:start w:val="1"/>
      <w:numFmt w:val="decimal"/>
      <w:lvlText w:val="%1."/>
      <w:lvlJc w:val="left"/>
      <w:pPr>
        <w:ind w:left="720" w:hanging="360"/>
      </w:pPr>
      <w:rPr>
        <w:rFonts w:hint="default"/>
      </w:rPr>
    </w:lvl>
    <w:lvl w:ilvl="1" w:tplc="04140017">
      <w:start w:val="1"/>
      <w:numFmt w:val="lowerLetter"/>
      <w:lvlText w:val="%2)"/>
      <w:lvlJc w:val="left"/>
      <w:pPr>
        <w:ind w:left="1440" w:hanging="360"/>
      </w:pPr>
      <w:rPr>
        <w:rFonts w:hint="default"/>
      </w:rPr>
    </w:lvl>
    <w:lvl w:ilvl="2" w:tplc="04140001">
      <w:start w:val="1"/>
      <w:numFmt w:val="bullet"/>
      <w:lvlText w:val=""/>
      <w:lvlJc w:val="left"/>
      <w:pPr>
        <w:ind w:left="2160" w:hanging="18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7A2EB4"/>
    <w:multiLevelType w:val="hybridMultilevel"/>
    <w:tmpl w:val="F0105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C40CC4"/>
    <w:multiLevelType w:val="hybridMultilevel"/>
    <w:tmpl w:val="CDB2B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8A0388"/>
    <w:multiLevelType w:val="hybridMultilevel"/>
    <w:tmpl w:val="C6D8E238"/>
    <w:lvl w:ilvl="0" w:tplc="C3EA88E8">
      <w:start w:val="1"/>
      <w:numFmt w:val="bullet"/>
      <w:lvlText w:val="-"/>
      <w:lvlJc w:val="left"/>
      <w:pPr>
        <w:ind w:left="1004" w:hanging="360"/>
      </w:pPr>
      <w:rPr>
        <w:rFonts w:ascii="Calibri" w:eastAsiaTheme="minorHAnsi" w:hAnsi="Calibri" w:cstheme="minorBidi" w:hint="default"/>
      </w:rPr>
    </w:lvl>
    <w:lvl w:ilvl="1" w:tplc="04140003">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start w:val="1"/>
      <w:numFmt w:val="bullet"/>
      <w:lvlText w:val=""/>
      <w:lvlJc w:val="left"/>
      <w:pPr>
        <w:ind w:left="3164" w:hanging="360"/>
      </w:pPr>
      <w:rPr>
        <w:rFonts w:ascii="Symbol" w:hAnsi="Symbol" w:hint="default"/>
      </w:rPr>
    </w:lvl>
    <w:lvl w:ilvl="4" w:tplc="04140003">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7" w15:restartNumberingAfterBreak="0">
    <w:nsid w:val="5B2861B1"/>
    <w:multiLevelType w:val="hybridMultilevel"/>
    <w:tmpl w:val="6238861E"/>
    <w:lvl w:ilvl="0" w:tplc="04140017">
      <w:start w:val="1"/>
      <w:numFmt w:val="lowerLetter"/>
      <w:lvlText w:val="%1)"/>
      <w:lvlJc w:val="left"/>
      <w:pPr>
        <w:ind w:left="1364" w:hanging="360"/>
      </w:pPr>
    </w:lvl>
    <w:lvl w:ilvl="1" w:tplc="04140019" w:tentative="1">
      <w:start w:val="1"/>
      <w:numFmt w:val="lowerLetter"/>
      <w:lvlText w:val="%2."/>
      <w:lvlJc w:val="left"/>
      <w:pPr>
        <w:ind w:left="2084" w:hanging="360"/>
      </w:pPr>
    </w:lvl>
    <w:lvl w:ilvl="2" w:tplc="0414001B" w:tentative="1">
      <w:start w:val="1"/>
      <w:numFmt w:val="lowerRoman"/>
      <w:lvlText w:val="%3."/>
      <w:lvlJc w:val="right"/>
      <w:pPr>
        <w:ind w:left="2804" w:hanging="180"/>
      </w:pPr>
    </w:lvl>
    <w:lvl w:ilvl="3" w:tplc="0414000F" w:tentative="1">
      <w:start w:val="1"/>
      <w:numFmt w:val="decimal"/>
      <w:lvlText w:val="%4."/>
      <w:lvlJc w:val="left"/>
      <w:pPr>
        <w:ind w:left="3524" w:hanging="360"/>
      </w:pPr>
    </w:lvl>
    <w:lvl w:ilvl="4" w:tplc="04140019" w:tentative="1">
      <w:start w:val="1"/>
      <w:numFmt w:val="lowerLetter"/>
      <w:lvlText w:val="%5."/>
      <w:lvlJc w:val="left"/>
      <w:pPr>
        <w:ind w:left="4244" w:hanging="360"/>
      </w:pPr>
    </w:lvl>
    <w:lvl w:ilvl="5" w:tplc="0414001B" w:tentative="1">
      <w:start w:val="1"/>
      <w:numFmt w:val="lowerRoman"/>
      <w:lvlText w:val="%6."/>
      <w:lvlJc w:val="right"/>
      <w:pPr>
        <w:ind w:left="4964" w:hanging="180"/>
      </w:pPr>
    </w:lvl>
    <w:lvl w:ilvl="6" w:tplc="0414000F" w:tentative="1">
      <w:start w:val="1"/>
      <w:numFmt w:val="decimal"/>
      <w:lvlText w:val="%7."/>
      <w:lvlJc w:val="left"/>
      <w:pPr>
        <w:ind w:left="5684" w:hanging="360"/>
      </w:pPr>
    </w:lvl>
    <w:lvl w:ilvl="7" w:tplc="04140019" w:tentative="1">
      <w:start w:val="1"/>
      <w:numFmt w:val="lowerLetter"/>
      <w:lvlText w:val="%8."/>
      <w:lvlJc w:val="left"/>
      <w:pPr>
        <w:ind w:left="6404" w:hanging="360"/>
      </w:pPr>
    </w:lvl>
    <w:lvl w:ilvl="8" w:tplc="0414001B" w:tentative="1">
      <w:start w:val="1"/>
      <w:numFmt w:val="lowerRoman"/>
      <w:lvlText w:val="%9."/>
      <w:lvlJc w:val="right"/>
      <w:pPr>
        <w:ind w:left="7124" w:hanging="180"/>
      </w:pPr>
    </w:lvl>
  </w:abstractNum>
  <w:abstractNum w:abstractNumId="8" w15:restartNumberingAfterBreak="0">
    <w:nsid w:val="627869DA"/>
    <w:multiLevelType w:val="hybridMultilevel"/>
    <w:tmpl w:val="BBA8A5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B392FA4"/>
    <w:multiLevelType w:val="hybridMultilevel"/>
    <w:tmpl w:val="D32CE566"/>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0" w15:restartNumberingAfterBreak="0">
    <w:nsid w:val="6F8B68C4"/>
    <w:multiLevelType w:val="hybridMultilevel"/>
    <w:tmpl w:val="10062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C66487"/>
    <w:multiLevelType w:val="hybridMultilevel"/>
    <w:tmpl w:val="952420E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16cid:durableId="364256395">
    <w:abstractNumId w:val="3"/>
  </w:num>
  <w:num w:numId="2" w16cid:durableId="2056848939">
    <w:abstractNumId w:val="6"/>
  </w:num>
  <w:num w:numId="3" w16cid:durableId="485630101">
    <w:abstractNumId w:val="5"/>
  </w:num>
  <w:num w:numId="4" w16cid:durableId="572012276">
    <w:abstractNumId w:val="7"/>
  </w:num>
  <w:num w:numId="5" w16cid:durableId="1008748767">
    <w:abstractNumId w:val="0"/>
  </w:num>
  <w:num w:numId="6" w16cid:durableId="1604873928">
    <w:abstractNumId w:val="1"/>
  </w:num>
  <w:num w:numId="7" w16cid:durableId="1412778699">
    <w:abstractNumId w:val="10"/>
  </w:num>
  <w:num w:numId="8" w16cid:durableId="331228501">
    <w:abstractNumId w:val="4"/>
  </w:num>
  <w:num w:numId="9" w16cid:durableId="127674340">
    <w:abstractNumId w:val="2"/>
  </w:num>
  <w:num w:numId="10" w16cid:durableId="940067201">
    <w:abstractNumId w:val="9"/>
  </w:num>
  <w:num w:numId="11" w16cid:durableId="769817468">
    <w:abstractNumId w:val="11"/>
  </w:num>
  <w:num w:numId="12" w16cid:durableId="2143765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7E"/>
    <w:rsid w:val="003939C7"/>
    <w:rsid w:val="00421D16"/>
    <w:rsid w:val="00454314"/>
    <w:rsid w:val="00590EF8"/>
    <w:rsid w:val="00712AA4"/>
    <w:rsid w:val="00744B6F"/>
    <w:rsid w:val="007A07F9"/>
    <w:rsid w:val="007B4476"/>
    <w:rsid w:val="007D21B9"/>
    <w:rsid w:val="00830845"/>
    <w:rsid w:val="00903EDC"/>
    <w:rsid w:val="00912659"/>
    <w:rsid w:val="0094167E"/>
    <w:rsid w:val="009B3535"/>
    <w:rsid w:val="009C1A59"/>
    <w:rsid w:val="00A5666A"/>
    <w:rsid w:val="00A6271A"/>
    <w:rsid w:val="00AC010E"/>
    <w:rsid w:val="00B905FD"/>
    <w:rsid w:val="00D6335D"/>
    <w:rsid w:val="00E279B9"/>
    <w:rsid w:val="00E822E8"/>
    <w:rsid w:val="00EE431C"/>
    <w:rsid w:val="00F63BAE"/>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4170"/>
  <w15:chartTrackingRefBased/>
  <w15:docId w15:val="{23655D7E-BF6F-48B6-846A-0926943A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nb-NO"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F8"/>
  </w:style>
  <w:style w:type="paragraph" w:styleId="Overskrift1">
    <w:name w:val="heading 1"/>
    <w:basedOn w:val="Normal"/>
    <w:next w:val="Normal"/>
    <w:link w:val="Overskrift1Tegn"/>
    <w:uiPriority w:val="9"/>
    <w:qFormat/>
    <w:rsid w:val="0094167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Overskrift2">
    <w:name w:val="heading 2"/>
    <w:basedOn w:val="Normal"/>
    <w:next w:val="Normal"/>
    <w:link w:val="Overskrift2Tegn"/>
    <w:uiPriority w:val="9"/>
    <w:semiHidden/>
    <w:unhideWhenUsed/>
    <w:qFormat/>
    <w:rsid w:val="0094167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Overskrift3">
    <w:name w:val="heading 3"/>
    <w:basedOn w:val="Normal"/>
    <w:next w:val="Normal"/>
    <w:link w:val="Overskrift3Tegn"/>
    <w:uiPriority w:val="9"/>
    <w:semiHidden/>
    <w:unhideWhenUsed/>
    <w:qFormat/>
    <w:rsid w:val="0094167E"/>
    <w:pPr>
      <w:keepNext/>
      <w:keepLines/>
      <w:spacing w:before="160" w:after="80"/>
      <w:outlineLvl w:val="2"/>
    </w:pPr>
    <w:rPr>
      <w:rFonts w:eastAsiaTheme="majorEastAsia" w:cstheme="majorBidi"/>
      <w:color w:val="0F4761" w:themeColor="accent1" w:themeShade="BF"/>
      <w:sz w:val="28"/>
      <w:szCs w:val="35"/>
    </w:rPr>
  </w:style>
  <w:style w:type="paragraph" w:styleId="Overskrift4">
    <w:name w:val="heading 4"/>
    <w:basedOn w:val="Normal"/>
    <w:next w:val="Normal"/>
    <w:link w:val="Overskrift4Tegn"/>
    <w:uiPriority w:val="9"/>
    <w:semiHidden/>
    <w:unhideWhenUsed/>
    <w:qFormat/>
    <w:rsid w:val="009416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416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416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16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16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167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167E"/>
    <w:rPr>
      <w:rFonts w:asciiTheme="majorHAnsi" w:eastAsiaTheme="majorEastAsia" w:hAnsiTheme="majorHAnsi" w:cstheme="majorBidi"/>
      <w:color w:val="0F4761" w:themeColor="accent1" w:themeShade="BF"/>
      <w:sz w:val="40"/>
      <w:szCs w:val="50"/>
    </w:rPr>
  </w:style>
  <w:style w:type="character" w:customStyle="1" w:styleId="Overskrift2Tegn">
    <w:name w:val="Overskrift 2 Tegn"/>
    <w:basedOn w:val="Standardskriftforavsnitt"/>
    <w:link w:val="Overskrift2"/>
    <w:uiPriority w:val="9"/>
    <w:semiHidden/>
    <w:rsid w:val="0094167E"/>
    <w:rPr>
      <w:rFonts w:asciiTheme="majorHAnsi" w:eastAsiaTheme="majorEastAsia" w:hAnsiTheme="majorHAnsi" w:cstheme="majorBidi"/>
      <w:color w:val="0F4761" w:themeColor="accent1" w:themeShade="BF"/>
      <w:sz w:val="32"/>
      <w:szCs w:val="40"/>
    </w:rPr>
  </w:style>
  <w:style w:type="character" w:customStyle="1" w:styleId="Overskrift3Tegn">
    <w:name w:val="Overskrift 3 Tegn"/>
    <w:basedOn w:val="Standardskriftforavsnitt"/>
    <w:link w:val="Overskrift3"/>
    <w:uiPriority w:val="9"/>
    <w:semiHidden/>
    <w:rsid w:val="0094167E"/>
    <w:rPr>
      <w:rFonts w:eastAsiaTheme="majorEastAsia" w:cstheme="majorBidi"/>
      <w:color w:val="0F4761" w:themeColor="accent1" w:themeShade="BF"/>
      <w:sz w:val="28"/>
      <w:szCs w:val="35"/>
    </w:rPr>
  </w:style>
  <w:style w:type="character" w:customStyle="1" w:styleId="Overskrift4Tegn">
    <w:name w:val="Overskrift 4 Tegn"/>
    <w:basedOn w:val="Standardskriftforavsnitt"/>
    <w:link w:val="Overskrift4"/>
    <w:uiPriority w:val="9"/>
    <w:semiHidden/>
    <w:rsid w:val="0094167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4167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4167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4167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4167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4167E"/>
    <w:rPr>
      <w:rFonts w:eastAsiaTheme="majorEastAsia" w:cstheme="majorBidi"/>
      <w:color w:val="272727" w:themeColor="text1" w:themeTint="D8"/>
    </w:rPr>
  </w:style>
  <w:style w:type="paragraph" w:styleId="Tittel">
    <w:name w:val="Title"/>
    <w:basedOn w:val="Normal"/>
    <w:next w:val="Normal"/>
    <w:link w:val="TittelTegn"/>
    <w:uiPriority w:val="10"/>
    <w:qFormat/>
    <w:rsid w:val="0094167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telTegn">
    <w:name w:val="Tittel Tegn"/>
    <w:basedOn w:val="Standardskriftforavsnitt"/>
    <w:link w:val="Tittel"/>
    <w:uiPriority w:val="10"/>
    <w:rsid w:val="0094167E"/>
    <w:rPr>
      <w:rFonts w:asciiTheme="majorHAnsi" w:eastAsiaTheme="majorEastAsia" w:hAnsiTheme="majorHAnsi" w:cstheme="majorBidi"/>
      <w:spacing w:val="-10"/>
      <w:kern w:val="28"/>
      <w:sz w:val="56"/>
      <w:szCs w:val="71"/>
    </w:rPr>
  </w:style>
  <w:style w:type="paragraph" w:styleId="Undertittel">
    <w:name w:val="Subtitle"/>
    <w:basedOn w:val="Normal"/>
    <w:next w:val="Normal"/>
    <w:link w:val="UndertittelTegn"/>
    <w:uiPriority w:val="11"/>
    <w:qFormat/>
    <w:rsid w:val="0094167E"/>
    <w:pPr>
      <w:numPr>
        <w:ilvl w:val="1"/>
      </w:numPr>
    </w:pPr>
    <w:rPr>
      <w:rFonts w:eastAsiaTheme="majorEastAsia" w:cstheme="majorBidi"/>
      <w:color w:val="595959" w:themeColor="text1" w:themeTint="A6"/>
      <w:spacing w:val="15"/>
      <w:sz w:val="28"/>
      <w:szCs w:val="35"/>
    </w:rPr>
  </w:style>
  <w:style w:type="character" w:customStyle="1" w:styleId="UndertittelTegn">
    <w:name w:val="Undertittel Tegn"/>
    <w:basedOn w:val="Standardskriftforavsnitt"/>
    <w:link w:val="Undertittel"/>
    <w:uiPriority w:val="11"/>
    <w:rsid w:val="0094167E"/>
    <w:rPr>
      <w:rFonts w:eastAsiaTheme="majorEastAsia" w:cstheme="majorBidi"/>
      <w:color w:val="595959" w:themeColor="text1" w:themeTint="A6"/>
      <w:spacing w:val="15"/>
      <w:sz w:val="28"/>
      <w:szCs w:val="35"/>
    </w:rPr>
  </w:style>
  <w:style w:type="paragraph" w:styleId="Sitat">
    <w:name w:val="Quote"/>
    <w:basedOn w:val="Normal"/>
    <w:next w:val="Normal"/>
    <w:link w:val="SitatTegn"/>
    <w:uiPriority w:val="29"/>
    <w:qFormat/>
    <w:rsid w:val="0094167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4167E"/>
    <w:rPr>
      <w:i/>
      <w:iCs/>
      <w:color w:val="404040" w:themeColor="text1" w:themeTint="BF"/>
    </w:rPr>
  </w:style>
  <w:style w:type="paragraph" w:styleId="Listeavsnitt">
    <w:name w:val="List Paragraph"/>
    <w:basedOn w:val="Normal"/>
    <w:uiPriority w:val="34"/>
    <w:qFormat/>
    <w:rsid w:val="0094167E"/>
    <w:pPr>
      <w:ind w:left="720"/>
      <w:contextualSpacing/>
    </w:pPr>
  </w:style>
  <w:style w:type="character" w:styleId="Sterkutheving">
    <w:name w:val="Intense Emphasis"/>
    <w:basedOn w:val="Standardskriftforavsnitt"/>
    <w:uiPriority w:val="21"/>
    <w:qFormat/>
    <w:rsid w:val="0094167E"/>
    <w:rPr>
      <w:i/>
      <w:iCs/>
      <w:color w:val="0F4761" w:themeColor="accent1" w:themeShade="BF"/>
    </w:rPr>
  </w:style>
  <w:style w:type="paragraph" w:styleId="Sterktsitat">
    <w:name w:val="Intense Quote"/>
    <w:basedOn w:val="Normal"/>
    <w:next w:val="Normal"/>
    <w:link w:val="SterktsitatTegn"/>
    <w:uiPriority w:val="30"/>
    <w:qFormat/>
    <w:rsid w:val="00941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4167E"/>
    <w:rPr>
      <w:i/>
      <w:iCs/>
      <w:color w:val="0F4761" w:themeColor="accent1" w:themeShade="BF"/>
    </w:rPr>
  </w:style>
  <w:style w:type="character" w:styleId="Sterkreferanse">
    <w:name w:val="Intense Reference"/>
    <w:basedOn w:val="Standardskriftforavsnitt"/>
    <w:uiPriority w:val="32"/>
    <w:qFormat/>
    <w:rsid w:val="0094167E"/>
    <w:rPr>
      <w:b/>
      <w:bCs/>
      <w:smallCaps/>
      <w:color w:val="0F4761" w:themeColor="accent1" w:themeShade="BF"/>
      <w:spacing w:val="5"/>
    </w:rPr>
  </w:style>
  <w:style w:type="paragraph" w:customStyle="1" w:styleId="Bunntekst1">
    <w:name w:val="Bunntekst1"/>
    <w:basedOn w:val="Normal"/>
    <w:next w:val="Bunntekst"/>
    <w:link w:val="BunntekstTegn"/>
    <w:uiPriority w:val="99"/>
    <w:unhideWhenUsed/>
    <w:rsid w:val="0094167E"/>
    <w:pPr>
      <w:tabs>
        <w:tab w:val="center" w:pos="4536"/>
        <w:tab w:val="right" w:pos="9072"/>
      </w:tabs>
      <w:spacing w:after="0" w:line="240" w:lineRule="auto"/>
    </w:pPr>
    <w:rPr>
      <w:szCs w:val="22"/>
      <w:lang w:bidi="ar-SA"/>
    </w:rPr>
  </w:style>
  <w:style w:type="character" w:customStyle="1" w:styleId="BunntekstTegn">
    <w:name w:val="Bunntekst Tegn"/>
    <w:basedOn w:val="Standardskriftforavsnitt"/>
    <w:link w:val="Bunntekst1"/>
    <w:uiPriority w:val="99"/>
    <w:rsid w:val="0094167E"/>
    <w:rPr>
      <w:szCs w:val="22"/>
      <w:lang w:bidi="ar-SA"/>
    </w:rPr>
  </w:style>
  <w:style w:type="paragraph" w:styleId="Bunntekst">
    <w:name w:val="footer"/>
    <w:basedOn w:val="Normal"/>
    <w:link w:val="BunntekstTegn1"/>
    <w:uiPriority w:val="99"/>
    <w:semiHidden/>
    <w:unhideWhenUsed/>
    <w:rsid w:val="0094167E"/>
    <w:pPr>
      <w:tabs>
        <w:tab w:val="center" w:pos="4536"/>
        <w:tab w:val="right" w:pos="9072"/>
      </w:tabs>
      <w:spacing w:after="0" w:line="240" w:lineRule="auto"/>
    </w:pPr>
  </w:style>
  <w:style w:type="character" w:customStyle="1" w:styleId="BunntekstTegn1">
    <w:name w:val="Bunntekst Tegn1"/>
    <w:basedOn w:val="Standardskriftforavsnitt"/>
    <w:link w:val="Bunntekst"/>
    <w:uiPriority w:val="99"/>
    <w:semiHidden/>
    <w:rsid w:val="0094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5" ma:contentTypeDescription="Opprett et nytt dokument." ma:contentTypeScope="" ma:versionID="c30d0832251ee4b261d4e4dadba1b5ef">
  <xsd:schema xmlns:xsd="http://www.w3.org/2001/XMLSchema" xmlns:xs="http://www.w3.org/2001/XMLSchema" xmlns:p="http://schemas.microsoft.com/office/2006/metadata/properties" xmlns:ns2="48466462-bc3c-4a55-9692-5a55445c2259" xmlns:ns3="9e538389-cabc-4d4e-918a-8beb7ac0ecaa" targetNamespace="http://schemas.microsoft.com/office/2006/metadata/properties" ma:root="true" ma:fieldsID="2eff1c2edc5ae7e4bff213ce86830e98" ns2:_="" ns3:_="">
    <xsd:import namespace="48466462-bc3c-4a55-9692-5a55445c2259"/>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04098d-54d4-4325-95e5-1a72a9c9d0af}"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90978-640D-4B4B-B425-119AB55D0615}"/>
</file>

<file path=customXml/itemProps2.xml><?xml version="1.0" encoding="utf-8"?>
<ds:datastoreItem xmlns:ds="http://schemas.openxmlformats.org/officeDocument/2006/customXml" ds:itemID="{D262E5AA-8AE0-4C71-9F33-0E0DA5743B48}"/>
</file>

<file path=docProps/app.xml><?xml version="1.0" encoding="utf-8"?>
<Properties xmlns="http://schemas.openxmlformats.org/officeDocument/2006/extended-properties" xmlns:vt="http://schemas.openxmlformats.org/officeDocument/2006/docPropsVTypes">
  <Template>Normal</Template>
  <TotalTime>257</TotalTime>
  <Pages>7</Pages>
  <Words>2370</Words>
  <Characters>12562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Tjelle</dc:creator>
  <cp:keywords/>
  <dc:description/>
  <cp:lastModifiedBy>Claus Tjelle</cp:lastModifiedBy>
  <cp:revision>11</cp:revision>
  <dcterms:created xsi:type="dcterms:W3CDTF">2024-03-10T10:16:00Z</dcterms:created>
  <dcterms:modified xsi:type="dcterms:W3CDTF">2024-03-31T13:48:00Z</dcterms:modified>
</cp:coreProperties>
</file>